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A4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 xml:space="preserve"> 7158-ЕЕ/Д28и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A4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 xml:space="preserve"> АЦ/13590/14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A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A4">
        <w:rPr>
          <w:rFonts w:ascii="Times New Roman" w:hAnsi="Times New Roman" w:cs="Times New Roman"/>
          <w:b/>
          <w:bCs/>
          <w:sz w:val="24"/>
          <w:szCs w:val="24"/>
        </w:rPr>
        <w:t>от 4 апреля 2014 года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A4">
        <w:rPr>
          <w:rFonts w:ascii="Times New Roman" w:hAnsi="Times New Roman" w:cs="Times New Roman"/>
          <w:b/>
          <w:bCs/>
          <w:sz w:val="24"/>
          <w:szCs w:val="24"/>
        </w:rPr>
        <w:t>О ПОЗИЦИИ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A4">
        <w:rPr>
          <w:rFonts w:ascii="Times New Roman" w:hAnsi="Times New Roman" w:cs="Times New Roman"/>
          <w:b/>
          <w:bCs/>
          <w:sz w:val="24"/>
          <w:szCs w:val="24"/>
        </w:rPr>
        <w:t>МИНЭКОНОМРАЗВИТИЯ РОССИИ И ФАС РОССИИ ПО ВОПРОСУ ПРИМЕНЕНИЯ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 xml:space="preserve">НОРМ ФЕДЕРАЛЬНОГО ЗАКОНА ОТ 5 АПРЕЛЯ 2013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>О КОНТРАКТНОЙ СИСТЕМЕ В СФЕРЕ ЗАКУПОК ТОВАРОВ, РАБОТ,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 xml:space="preserve"> УСЛУГ ДЛЯ ОБЕСПЕЧЕНИЯ ГОСУД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АРСТВЕННЫХ И МУНИЦИПАЛЬНЫХ НУЖД» 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>К ОТНОШЕНИЯМ, СВЯЗАННЫМ С ОСУЩЕСТВЛЕНИЕМ ЗАКУПКИ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3A4">
        <w:rPr>
          <w:rFonts w:ascii="Times New Roman" w:hAnsi="Times New Roman" w:cs="Times New Roman"/>
          <w:b/>
          <w:bCs/>
          <w:sz w:val="24"/>
          <w:szCs w:val="24"/>
        </w:rPr>
        <w:t>У СУБЪЕКТОВ МАЛОГО ПРЕДПРИНИМАТЕЛЬСТВА, 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813A4">
        <w:rPr>
          <w:rFonts w:ascii="Times New Roman" w:hAnsi="Times New Roman" w:cs="Times New Roman"/>
          <w:b/>
          <w:bCs/>
          <w:sz w:val="24"/>
          <w:szCs w:val="24"/>
        </w:rPr>
        <w:t>ОРИЕНТИРОВАННЫХ НЕКОММЕРЧЕСКИХ ОРГАНИЗАЦИЙ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3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813A4">
          <w:rPr>
            <w:rFonts w:ascii="Times New Roman" w:hAnsi="Times New Roman" w:cs="Times New Roman"/>
            <w:sz w:val="24"/>
            <w:szCs w:val="24"/>
          </w:rPr>
          <w:t>частью 1 статьи 30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заказчики, за исключением случаев осуществления закупок товаров, работ, услуг для обеспечения обороны страны и безопасности государства, закупок Российской Федерацией, субъектами Российской Федерации, муниципальными образованиями услуг по предоставлению кредитов, закупок товаров, работ, услуг, которые относятся к сфере деятельности субъектов естественных монополий в соответствии с Федеральным </w:t>
      </w:r>
      <w:hyperlink r:id="rId6" w:history="1">
        <w:r w:rsidRPr="00D813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от 17 августа 1995</w:t>
      </w:r>
      <w:proofErr w:type="gramEnd"/>
      <w:r w:rsidRPr="00D813A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13A4">
        <w:rPr>
          <w:rFonts w:ascii="Times New Roman" w:hAnsi="Times New Roman" w:cs="Times New Roman"/>
          <w:sz w:val="24"/>
          <w:szCs w:val="24"/>
        </w:rPr>
        <w:t xml:space="preserve"> 147-ФЗ "О естественных монополиях", и закупок работ в области использования атомной энергии, обязаны осуществлять с учетом положений </w:t>
      </w:r>
      <w:hyperlink r:id="rId7" w:history="1">
        <w:r w:rsidRPr="00D813A4">
          <w:rPr>
            <w:rFonts w:ascii="Times New Roman" w:hAnsi="Times New Roman" w:cs="Times New Roman"/>
            <w:sz w:val="24"/>
            <w:szCs w:val="24"/>
          </w:rPr>
          <w:t>части 5 статьи 30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 xml:space="preserve">Порядок подачи заявок на участие в соответствующем открытом конкурсе, электронном аукционе, запросе котировок, запросе предложений установлен соответственно </w:t>
      </w:r>
      <w:hyperlink r:id="rId8" w:history="1">
        <w:r w:rsidRPr="00D813A4">
          <w:rPr>
            <w:rFonts w:ascii="Times New Roman" w:hAnsi="Times New Roman" w:cs="Times New Roman"/>
            <w:sz w:val="24"/>
            <w:szCs w:val="24"/>
          </w:rPr>
          <w:t>статьями 51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813A4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813A4">
          <w:rPr>
            <w:rFonts w:ascii="Times New Roman" w:hAnsi="Times New Roman" w:cs="Times New Roman"/>
            <w:sz w:val="24"/>
            <w:szCs w:val="24"/>
          </w:rPr>
          <w:t>73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813A4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согласно которым участник закупки представляет в составе заявки информацию и документы, в том числе документы, подтверждающие право участника закупки на получение </w:t>
      </w:r>
      <w:proofErr w:type="gramStart"/>
      <w:r w:rsidRPr="00D813A4">
        <w:rPr>
          <w:rFonts w:ascii="Times New Roman" w:hAnsi="Times New Roman" w:cs="Times New Roman"/>
          <w:sz w:val="24"/>
          <w:szCs w:val="24"/>
        </w:rPr>
        <w:t>преимуществ</w:t>
      </w:r>
      <w:proofErr w:type="gramEnd"/>
      <w:r w:rsidRPr="00D813A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со </w:t>
      </w:r>
      <w:hyperlink r:id="rId12" w:history="1">
        <w:r w:rsidRPr="00D813A4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или копии таких документов.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813A4">
          <w:rPr>
            <w:rFonts w:ascii="Times New Roman" w:hAnsi="Times New Roman" w:cs="Times New Roman"/>
            <w:sz w:val="24"/>
            <w:szCs w:val="24"/>
          </w:rPr>
          <w:t>Частью 3 статьи 30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установлено, что при определении поставщиков (подрядчиков, исполнителей) способами, указанными в </w:t>
      </w:r>
      <w:hyperlink r:id="rId14" w:history="1">
        <w:r w:rsidRPr="00D813A4">
          <w:rPr>
            <w:rFonts w:ascii="Times New Roman" w:hAnsi="Times New Roman" w:cs="Times New Roman"/>
            <w:sz w:val="24"/>
            <w:szCs w:val="24"/>
          </w:rPr>
          <w:t>части 1 статьи 30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hyperlink r:id="rId15" w:history="1">
        <w:r w:rsidRPr="00D813A4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установлено, что документом, подтверждающим право участника открытого конкурса, электронного аукциона, запроса котировок, запроса предложений на получение преимуществ в соответствии со </w:t>
      </w:r>
      <w:hyperlink r:id="rId16" w:history="1">
        <w:r w:rsidRPr="00D813A4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является декларация.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Необходимость представления иных документов, подтверждающих статус такого участника как субъекта малого предпринимательства, социально ориентированной некоммерческой организации, Законом о контрактной системе не предусмотрена.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813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13A4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7" w:history="1">
        <w:r w:rsidRPr="00D813A4">
          <w:rPr>
            <w:rFonts w:ascii="Times New Roman" w:hAnsi="Times New Roman" w:cs="Times New Roman"/>
            <w:sz w:val="24"/>
            <w:szCs w:val="24"/>
          </w:rPr>
          <w:t>части 15 статьи 95</w:t>
        </w:r>
      </w:hyperlink>
      <w:r w:rsidRPr="00D813A4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 обязан </w:t>
      </w:r>
      <w:r w:rsidRPr="00D813A4">
        <w:rPr>
          <w:rFonts w:ascii="Times New Roman" w:hAnsi="Times New Roman" w:cs="Times New Roman"/>
          <w:sz w:val="24"/>
          <w:szCs w:val="24"/>
        </w:rPr>
        <w:lastRenderedPageBreak/>
        <w:t>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Е.И.ЕЛИН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Статс-секретарь заместитель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D813A4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антимонопольной службы</w:t>
      </w:r>
    </w:p>
    <w:p w:rsidR="00D813A4" w:rsidRPr="00D813A4" w:rsidRDefault="00D81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3A4">
        <w:rPr>
          <w:rFonts w:ascii="Times New Roman" w:hAnsi="Times New Roman" w:cs="Times New Roman"/>
          <w:sz w:val="24"/>
          <w:szCs w:val="24"/>
        </w:rPr>
        <w:t>А.Ю.ЦАРИКОВСКИЙ</w:t>
      </w:r>
    </w:p>
    <w:p w:rsidR="00A7446B" w:rsidRPr="00D813A4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D813A4" w:rsidSect="00D81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4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6436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5376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6F6D"/>
    <w:rsid w:val="00097818"/>
    <w:rsid w:val="000A01C4"/>
    <w:rsid w:val="000A0A47"/>
    <w:rsid w:val="000A1B8B"/>
    <w:rsid w:val="000A4523"/>
    <w:rsid w:val="000B001E"/>
    <w:rsid w:val="000B035D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07B7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A82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4AEA"/>
    <w:rsid w:val="00155A5F"/>
    <w:rsid w:val="00156E5B"/>
    <w:rsid w:val="0015709F"/>
    <w:rsid w:val="001649E7"/>
    <w:rsid w:val="001669CB"/>
    <w:rsid w:val="001709A5"/>
    <w:rsid w:val="00172B76"/>
    <w:rsid w:val="00174788"/>
    <w:rsid w:val="00175FCC"/>
    <w:rsid w:val="00176700"/>
    <w:rsid w:val="00180CC3"/>
    <w:rsid w:val="00182BD8"/>
    <w:rsid w:val="00184129"/>
    <w:rsid w:val="00184B4A"/>
    <w:rsid w:val="00192A8F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1F0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CA2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6724A"/>
    <w:rsid w:val="00270417"/>
    <w:rsid w:val="0027199F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150A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D755E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4F3B"/>
    <w:rsid w:val="003067DE"/>
    <w:rsid w:val="003073D9"/>
    <w:rsid w:val="00310052"/>
    <w:rsid w:val="00310081"/>
    <w:rsid w:val="00310B84"/>
    <w:rsid w:val="00312527"/>
    <w:rsid w:val="00312C55"/>
    <w:rsid w:val="00315161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0CA2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672F0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1149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3991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45E8F"/>
    <w:rsid w:val="004511EA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25C2"/>
    <w:rsid w:val="00474BE6"/>
    <w:rsid w:val="004757D0"/>
    <w:rsid w:val="00475A02"/>
    <w:rsid w:val="00475C97"/>
    <w:rsid w:val="0048066B"/>
    <w:rsid w:val="00481B10"/>
    <w:rsid w:val="00481DF0"/>
    <w:rsid w:val="00485E2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2323"/>
    <w:rsid w:val="004D3515"/>
    <w:rsid w:val="004D4A1F"/>
    <w:rsid w:val="004D60AA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4E7"/>
    <w:rsid w:val="00546DD4"/>
    <w:rsid w:val="0054724E"/>
    <w:rsid w:val="00547793"/>
    <w:rsid w:val="00547880"/>
    <w:rsid w:val="00547CBE"/>
    <w:rsid w:val="0055159E"/>
    <w:rsid w:val="005522CF"/>
    <w:rsid w:val="0055409C"/>
    <w:rsid w:val="00554B5F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2759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4751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200F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D6C58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33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17D3A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4F9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2F09"/>
    <w:rsid w:val="007839BE"/>
    <w:rsid w:val="007842DE"/>
    <w:rsid w:val="0079472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02E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2876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4ACC"/>
    <w:rsid w:val="007F555F"/>
    <w:rsid w:val="007F7481"/>
    <w:rsid w:val="00800DDD"/>
    <w:rsid w:val="0080399A"/>
    <w:rsid w:val="00805DB2"/>
    <w:rsid w:val="008121D9"/>
    <w:rsid w:val="0081228D"/>
    <w:rsid w:val="0081256E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26A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1194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3FB0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193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1AC"/>
    <w:rsid w:val="00977495"/>
    <w:rsid w:val="009806FB"/>
    <w:rsid w:val="0098107B"/>
    <w:rsid w:val="0098186F"/>
    <w:rsid w:val="009838DE"/>
    <w:rsid w:val="009845AA"/>
    <w:rsid w:val="00985090"/>
    <w:rsid w:val="00985641"/>
    <w:rsid w:val="00985911"/>
    <w:rsid w:val="00985FBE"/>
    <w:rsid w:val="0098682B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57B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0734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5340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2E24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6B4"/>
    <w:rsid w:val="00AC0A53"/>
    <w:rsid w:val="00AC1477"/>
    <w:rsid w:val="00AC3189"/>
    <w:rsid w:val="00AC457E"/>
    <w:rsid w:val="00AC4AB7"/>
    <w:rsid w:val="00AC4B09"/>
    <w:rsid w:val="00AC5827"/>
    <w:rsid w:val="00AD0820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E7D23"/>
    <w:rsid w:val="00AF0336"/>
    <w:rsid w:val="00AF0B51"/>
    <w:rsid w:val="00AF0D31"/>
    <w:rsid w:val="00AF14EA"/>
    <w:rsid w:val="00AF1DB0"/>
    <w:rsid w:val="00AF26EE"/>
    <w:rsid w:val="00AF370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16D0A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3396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87D52"/>
    <w:rsid w:val="00B925DE"/>
    <w:rsid w:val="00B943CC"/>
    <w:rsid w:val="00B95BAC"/>
    <w:rsid w:val="00B9622F"/>
    <w:rsid w:val="00B977D8"/>
    <w:rsid w:val="00BA02A2"/>
    <w:rsid w:val="00BA0567"/>
    <w:rsid w:val="00BA57A1"/>
    <w:rsid w:val="00BA73BB"/>
    <w:rsid w:val="00BB1474"/>
    <w:rsid w:val="00BB39E0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56A2"/>
    <w:rsid w:val="00BE6262"/>
    <w:rsid w:val="00BE6592"/>
    <w:rsid w:val="00BE6994"/>
    <w:rsid w:val="00BE6F6B"/>
    <w:rsid w:val="00BF11B7"/>
    <w:rsid w:val="00BF177A"/>
    <w:rsid w:val="00BF186F"/>
    <w:rsid w:val="00BF3ADA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6F08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6E3F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0782C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260C1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3A4"/>
    <w:rsid w:val="00D81955"/>
    <w:rsid w:val="00D83390"/>
    <w:rsid w:val="00D83B96"/>
    <w:rsid w:val="00D83EDE"/>
    <w:rsid w:val="00D844C9"/>
    <w:rsid w:val="00D8612B"/>
    <w:rsid w:val="00D86148"/>
    <w:rsid w:val="00D8704C"/>
    <w:rsid w:val="00D90FBD"/>
    <w:rsid w:val="00D91926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D5A1D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307"/>
    <w:rsid w:val="00E07EEC"/>
    <w:rsid w:val="00E10A9C"/>
    <w:rsid w:val="00E110A3"/>
    <w:rsid w:val="00E111FF"/>
    <w:rsid w:val="00E11549"/>
    <w:rsid w:val="00E11707"/>
    <w:rsid w:val="00E11BB9"/>
    <w:rsid w:val="00E129B0"/>
    <w:rsid w:val="00E13662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2D5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1DB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D75F9"/>
    <w:rsid w:val="00EE225A"/>
    <w:rsid w:val="00EE2A78"/>
    <w:rsid w:val="00EE2AD2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117F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07DE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5152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5BA0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4476"/>
    <w:rsid w:val="00FB532B"/>
    <w:rsid w:val="00FB6601"/>
    <w:rsid w:val="00FB6CB6"/>
    <w:rsid w:val="00FB70E0"/>
    <w:rsid w:val="00FB7301"/>
    <w:rsid w:val="00FC188C"/>
    <w:rsid w:val="00FC1DE6"/>
    <w:rsid w:val="00FC213A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A9DF778D6C72348651E732BF3445BD9944EE0F8C198BF259BFAF7321FB9E0D9900F08C7C7E87AP3gCL" TargetMode="External"/><Relationship Id="rId13" Type="http://schemas.openxmlformats.org/officeDocument/2006/relationships/hyperlink" Target="consultantplus://offline/ref=9CFA9DF778D6C72348651E732BF3445BD9944EE0F8C198BF259BFAF7321FB9E0D9900F08C7C7ED7AP3g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FA9DF778D6C72348651E732BF3445BD9944EE0F8C198BF259BFAF7321FB9E0D9900F08C7C7ED7BP3g8L" TargetMode="External"/><Relationship Id="rId12" Type="http://schemas.openxmlformats.org/officeDocument/2006/relationships/hyperlink" Target="consultantplus://offline/ref=9CFA9DF778D6C72348651E732BF3445BD9944EE0F8C198BF259BFAF7321FB9E0D9900F08C7C7ED7AP3gFL" TargetMode="External"/><Relationship Id="rId17" Type="http://schemas.openxmlformats.org/officeDocument/2006/relationships/hyperlink" Target="consultantplus://offline/ref=9CFA9DF778D6C72348651E732BF3445BD9944EE0F8C198BF259BFAF7321FB9E0D9900F08C7C6ED7BP3g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FA9DF778D6C72348651E732BF3445BD9944EE0F8C198BF259BFAF7321FB9E0D9900F08C7C7ED7AP3g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A9DF778D6C72348651E732BF3445BD9924AE3FFCF98BF259BFAF732P1gFL" TargetMode="External"/><Relationship Id="rId11" Type="http://schemas.openxmlformats.org/officeDocument/2006/relationships/hyperlink" Target="consultantplus://offline/ref=9CFA9DF778D6C72348651E732BF3445BD9944EE0F8C198BF259BFAF7321FB9E0D9900F08C7C6EE70P3g1L" TargetMode="External"/><Relationship Id="rId5" Type="http://schemas.openxmlformats.org/officeDocument/2006/relationships/hyperlink" Target="consultantplus://offline/ref=9CFA9DF778D6C72348651E732BF3445BD9944EE0F8C198BF259BFAF7321FB9E0D9900F08C7C6E978P3gFL" TargetMode="External"/><Relationship Id="rId15" Type="http://schemas.openxmlformats.org/officeDocument/2006/relationships/hyperlink" Target="consultantplus://offline/ref=9CFA9DF778D6C72348651E732BF3445BD9944EE0F8C198BF259BFAF7321FB9E0D9900F08C7C7ED7AP3gFL" TargetMode="External"/><Relationship Id="rId10" Type="http://schemas.openxmlformats.org/officeDocument/2006/relationships/hyperlink" Target="consultantplus://offline/ref=9CFA9DF778D6C72348651E732BF3445BD9944EE0F8C198BF259BFAF7321FB9E0D9900F08C7C7E770P3g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A9DF778D6C72348651E732BF3445BD9944EE0F8C198BF259BFAF7321FB9E0D9900F08C7C7E67CP3gDL" TargetMode="External"/><Relationship Id="rId14" Type="http://schemas.openxmlformats.org/officeDocument/2006/relationships/hyperlink" Target="consultantplus://offline/ref=9CFA9DF778D6C72348651E732BF3445BD9944EE0F8C198BF259BFAF7321FB9E0D9900F08C7C6E978P3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2014-04-21T11:32:00Z</dcterms:created>
  <dcterms:modified xsi:type="dcterms:W3CDTF">2014-04-21T11:36:00Z</dcterms:modified>
</cp:coreProperties>
</file>