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1E5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E57" w:rsidRDefault="0095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E57" w:rsidRDefault="0095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188-ФЗ</w:t>
            </w:r>
          </w:p>
        </w:tc>
      </w:tr>
    </w:tbl>
    <w:p w:rsidR="00951E57" w:rsidRDefault="00951E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ГОСУДАРСТВЕННОЙ КОРПОРАЦИИ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АТОМНОЙ ЭНЕРГИИ "РОСАТОМ" И ОТДЕЛЬНЫЕ ЗАКОНОДАТЕЛЬНЫЕ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РОССИЙСКОЙ ФЕДЕРАЦИИ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июня 2013 года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декабря 2007 года N 317-ФЗ "О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2007, N 49, ст. 6078; 2009, N 29, ст. 3642; 2010, N 23, ст. 2789; N 48, ст. 6246; 2011, N 1, ст. 49; N 29, ст. 4281, 4291;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4591, 4596; N 48, ст. 6732; N 49, ст. 7025; 2012, N 26, ст. 3446) следующие изменения: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дополнить пунктом 8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"8) федеральные ядерные организации - федеральные государственные унитарные предприятия, которые входят в ядерный оружейный комплекс Российской Федерации, обладают базовыми и критическими технологиями, включенными в утвержденный Президентом Российской Федерации перечень критических технологий Российской Федерации, основной деятельностью которых являются создание, сопровождение в процессе эксплуатации, разборка ядерных боеприпасов и ядерных зарядов, утилизация и (или) уничтожение их составных частей, создание и утилизация ядерных энергетических установок</w:t>
      </w:r>
      <w:proofErr w:type="gramEnd"/>
      <w:r>
        <w:rPr>
          <w:rFonts w:ascii="Calibri" w:hAnsi="Calibri" w:cs="Calibri"/>
        </w:rPr>
        <w:t xml:space="preserve"> военного назначения и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Корпорация осуществляет от имени Российской Федерации полномочия собственника имущества.";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часть 4 статьи 3</w:t>
        </w:r>
      </w:hyperlink>
      <w:r>
        <w:rPr>
          <w:rFonts w:ascii="Calibri" w:hAnsi="Calibri" w:cs="Calibri"/>
        </w:rPr>
        <w:t xml:space="preserve"> после слов "имеет печать" дополнить словами "и бланки";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8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"1.1) присваивает федеральным государственным унитарным предприятиям статус федеральных ядерных организаций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назначает председателя и иных членов наблюдательного совета Корпорации и прекращает их полномочия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1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часть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</w:t>
      </w:r>
      <w:proofErr w:type="gramStart"/>
      <w:r>
        <w:rPr>
          <w:rFonts w:ascii="Calibri" w:hAnsi="Calibri" w:cs="Calibri"/>
        </w:rPr>
        <w:t xml:space="preserve">Со дня принятия в установленном порядке решения о ликвидации Федерального агентства по атомной энергии Корпорации передаются в том же объеме и на тех же условиях права и обязанности главного распорядителя бюджетных средств, получателя бюджетных средств, главного администратора доходов бюджета, администратора доходов бюджета, государственного заказчика государственных программ Российской Федерации в области обороны и безопасности, долгосрочных целевых программ, межгосударственных программ, </w:t>
      </w:r>
      <w:r>
        <w:rPr>
          <w:rFonts w:ascii="Calibri" w:hAnsi="Calibri" w:cs="Calibri"/>
        </w:rPr>
        <w:lastRenderedPageBreak/>
        <w:t>федеральной адресной</w:t>
      </w:r>
      <w:proofErr w:type="gramEnd"/>
      <w:r>
        <w:rPr>
          <w:rFonts w:ascii="Calibri" w:hAnsi="Calibri" w:cs="Calibri"/>
        </w:rPr>
        <w:t xml:space="preserve"> инвестиционной программы, государственным заказчиком которых определено Федеральное агентство по атомной энергии, а также передаются права и обязанности по исполнению государственных функций и оказанию государственных услуг в установленной сфере деятельности, право учреждать ведомственные знаки отличия в труде и награждать ими работников организаций, осуществляющих деятельность в области использования атомной энергии. Со дня государственной регистрации Корпорации в качестве юридического лица к ней переходят все права и обязанности по государственным контрактам, заключенным Федеральным агентством по атомной энергии от имени Российской Федерации</w:t>
      </w:r>
      <w:proofErr w:type="gramStart"/>
      <w:r>
        <w:rPr>
          <w:rFonts w:ascii="Calibri" w:hAnsi="Calibri" w:cs="Calibri"/>
        </w:rPr>
        <w:t>.";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6.1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"6.1. </w:t>
      </w:r>
      <w:proofErr w:type="gramStart"/>
      <w:r>
        <w:rPr>
          <w:rFonts w:ascii="Calibri" w:hAnsi="Calibri" w:cs="Calibri"/>
        </w:rPr>
        <w:t xml:space="preserve">Корпорация в установленном законодательством Российской Федерации порядке осуществляет функции главного распорядителя бюджетных средств, получателя бюджетных средств, главного администратора доходов бюджета, администратора доходов бюджета и государственного заказчика государственного оборонного заказа в установленной сфере деятельности, государственного заказчика государственных программ Российской Федерации в области обороны и безопасности, долгосрочных целевых программ, научно-технических и инвестиционных программ и проектов, специальных экологических программ реабилитации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загрязненных участков</w:t>
      </w:r>
      <w:proofErr w:type="gramEnd"/>
      <w:r>
        <w:rPr>
          <w:rFonts w:ascii="Calibri" w:hAnsi="Calibri" w:cs="Calibri"/>
        </w:rPr>
        <w:t xml:space="preserve"> территории, межгосударственных программ, федеральной адресной инвестиционной программы, осуществляет размещение заказов, включая размещение государственного оборонного заказа, заключает государственные контракты на поставки товаров, выполнение работ, оказание услуг, на проведение научно-исследовательских, опытно-конструкторских, проектно-изыскательских и технологических работ для государственных нужд в установленной сфере деятельности, а также иные гражданско-правовые договоры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7.1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"7.1. </w:t>
      </w:r>
      <w:proofErr w:type="gramStart"/>
      <w:r>
        <w:rPr>
          <w:rFonts w:ascii="Calibri" w:hAnsi="Calibri" w:cs="Calibri"/>
        </w:rPr>
        <w:t>Корпорация наделяется полномочиями по осуществлению от имени Российской Федерации в порядке и в пределах, которые определены настоящим Федеральным законом, прав собственника имущества федеральных государственных унитарных предприятий, включенных в перечень, утверждаемый Президентом Российской Федерации в соответствии с подпунктом "б" пункта 1 части 1 статьи 5 настоящего Федерального закона (далее также - подведомственные предприятия).";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10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Корпорация осуществляет полномочия по управлению и распоряжению принадлежащими Российской Федерации правами на результаты интеллектуальной деятельности, созданные при выполнении работ по заказам Министерства Российской Федерации по атомной энергии и Федерального агентства по атомной энергии, в порядке, установленном законодательством Российской Федерации</w:t>
      </w:r>
      <w:proofErr w:type="gramStart"/>
      <w:r>
        <w:rPr>
          <w:rFonts w:ascii="Calibri" w:hAnsi="Calibri" w:cs="Calibri"/>
        </w:rPr>
        <w:t>.";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Корпорация реализует от имени Российской Федерации права акционера (участника) в отношении хозяйственных обществ, акции (доли в уставном капитале) которых находятся в федеральной собственности и приобретены путем внесения в качестве вклада Российской Федерации в уставные капиталы указанных обществ исключительных прав Российской Федерации на результаты интеллектуальной деятельности, управление и распоряжение которыми осуществляет Корпорация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12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>Корпорация осуществляет от имени Российской Федерации права акционера открытых акционерных обществ, созданных путем преобразования федеральных государственных унитарных предприятий, включенных в перечень, утвержденный Президентом Российской Федерации в соответствии с подпунктом "г" пункта 1 части 1 статьи 5 настоящего Федерального закона, до передачи акций указанных акционерных обществ Корпорации в качестве имущественного взноса Российской Федерации.";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13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 </w:t>
      </w:r>
      <w:proofErr w:type="gramStart"/>
      <w:r>
        <w:rPr>
          <w:rFonts w:ascii="Calibri" w:hAnsi="Calibri" w:cs="Calibri"/>
        </w:rPr>
        <w:t xml:space="preserve">Преобразование подведомственных предприятий в открытые акционерные общества осуществляется в соответствии с законодательством Российской Федерации о приватизации и с учетом особенностей,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февраля 2007 года N 13-ФЗ "Об особенностях управления и распоряжения имуществом и акциями организаций, осуществляющих </w:t>
      </w:r>
      <w:r>
        <w:rPr>
          <w:rFonts w:ascii="Calibri" w:hAnsi="Calibri" w:cs="Calibri"/>
        </w:rPr>
        <w:lastRenderedPageBreak/>
        <w:t>деятельность в области использования атомной энергии, и о внесении изменений в отдельные законодательные акты Российской Федерации".";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20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слова "(далее также - подведомственные предприятия)" исключить;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дополнить словами ", а также лицензионный контроль";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29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"29) определяет виды продукции ядерно-топливного цикла, в отношении которых осуществляется государственное регулирование цен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30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"30) проводит государственную экспертизу проектной документации объектов капитального строительства федеральных ядерных организаций и государственную экспертизу результатов инженерных изысканий, выполняемых для подготовки такой проектной документации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"31) осуществляет государственный строительный надзор при строительстве и реконструкции объектов федеральных ядерных организаций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6" w:history="1">
        <w:r>
          <w:rPr>
            <w:rFonts w:ascii="Calibri" w:hAnsi="Calibri" w:cs="Calibri"/>
            <w:color w:val="0000FF"/>
          </w:rPr>
          <w:t>пункт 3 части 1 статьи 8</w:t>
        </w:r>
      </w:hyperlink>
      <w:r>
        <w:rPr>
          <w:rFonts w:ascii="Calibri" w:hAnsi="Calibri" w:cs="Calibri"/>
        </w:rPr>
        <w:t xml:space="preserve"> дополнить подпунктом "в"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административные регламенты предоставления государственных услуг и исполнения государственных функций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8.1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8.1. Полномочия Корпорации по осуществлению прав собственника имущества подведомственных предприятий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Корпорация осуществляет в отношении подведомственных предприятий следующие полномочия по осуществлению прав собственника имущества: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утверждает уставы подведомственных предприятий, вносит в них изменения, формирует уставные фонды указанных предприятий;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на основании решений Президента Российской Федерации реорганизует (за исключением реорганизации в форме преобразования в хозяйственные общества) и ликвидирует подведомственные предприятия, входящие в </w:t>
      </w:r>
      <w:hyperlink r:id="rId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года N 1009 "Об утверждении перечня стратегических предприятий и стратегических акционерных обществ", и в </w:t>
      </w:r>
      <w:hyperlink r:id="rId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ядерного оружейного комплекса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находящихся в ведении Федерального агентства по атомной энергии, приватизация которых запрещена, утвержденный Указом Президента Российской Федерации от 27 апреля 2007 года N 556 "О реструктуризации атомного энергопромышленного комплекса Российской Федерации";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принимает решения о реорганизации (за исключением реорганизации в форме преобразования в хозяйственные общества) и ликвидации подведомственных предприятий, в соответствии с этими решениями и во взаимодействии с федеральными органами исполнительной власти реорганизует и ликвидирует указанные предприятия, за исключением предприятий, входящих в </w:t>
      </w:r>
      <w:hyperlink r:id="rId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года N 1009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Об утверждении перечня стратегических предприятий и стратегических акционерных обществ", и в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ядерного оружейного комплекса Российской Федерации, находящихся в ведении Федерального агентства по атомной энергии, приватизация которых запрещена, утвержденный Указом Президента Российской Федерации от 27 апреля 2007 года N 556 "О реструктуризации атомного энергопромышленного комплекса Российской Федерации";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вносит в федеральный орган исполнительной власти, осуществляющий функции по управлению федеральным имуществом, предложения о закреплении федерального имущества на праве хозяйственного ведения за подведомственными предприятиями;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решения о перераспределении федерального имущества, закрепленного на праве хозяйственного ведения за подведомственными предприятиями, между этими предприятиями;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назначает на должность и освобождает от должности руководителей подведомственных предприятий, заключает, изменяет и прекращает трудовые договоры с ними в соответствии с трудовым законодательством и иными нормативными правовыми актами, содержащими нормы трудового права;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согласовывает прием на работу и увольнение с работы главных бухгалтеров подведомственных предприятий, заключение, изменение и прекращение трудовых договоров с ними, а также согласовывает ведение бухгалтерского учета иными должностными лицами;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принимает решения по принципиальным вопросам деятельности подведомственных предприятий, в том числе согласовывает назначение главных конструкторов подведомственных предприятий;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утверждает годовую бухгалтерскую (финансовую) отчетность и отчеты о финансово-хозяйственной деятельности подведомственных предприятий;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определяет порядок составления, утверждения и установления показателей планов (программ) финансово-хозяйственной деятельности подведомственных предприятий;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по назначению имущества, принадлежащего подведомственным предприятиям, и за его сохранностью;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утверждает стратегию деятельности и показатели экономической эффективности деятельности подведомственных предприятий и контролирует их выполнение;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дает подведомственным предприятиям задания, обязательные для исполнения;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принимает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диторских проверок;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утверждает отобранную на конкурсной основе аудиторскую организацию и определяет размер ее вознаграждения;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дает согласие на совершение крупных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превышает иной предел, определенный Корпорацией;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дает согласие на распоряжение недвижимым имуществом, на совершение сделок, в совершении которых имеется заинтересованность руководителя подведомственного предприятия, а в случаях, установленных федеральными законами, иными нормативными правовыми актами или уставами подведомственных предприятий, - на совершение других сделок;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дает согласие на участие подведомственных предприятий в ассоциациях и других объединениях коммерческих организаций, а также в иных коммерческих и некоммерческих организациях;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дает согласие на создание филиалов и открытие представительств подведомственных предприятий;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согласовывает осуществление заимствований подведомственными предприятиями;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принимает решение об увеличении или уменьшении размера уставного фонда подведомственного предприятия;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определяет порядок направления части прибыли подведомственных предприятий, остающейся в их распоряжении после уплаты налогов, сборов и иных обязательных платежей, в доход Корпорации;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принимает решение о направлении части прибыли подведомственных предприятий, остающейся в их распоряжении после уплаты налогов, сборов и иных обязательных платежей, в доход Корпорации;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утверждает структуру федеральных ядерных организаций и предельную численность их работников;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согласовывает прием на работу и увольнение с работы научных руководителей, главных инженеров, главных технологов федеральных ядерных организаций, заключение, изменение и прекращение трудовых договоров с ними.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Корпорация вправе обращаться в арбитражный суд с исками о признании недействительными сделок с имуществом подведомственного предприятия, на совершение которых требуется получение согласия Корпорации, в случае, если такие сделки не были согласованы с Корпорацией.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Корпорация вправе истребовать имущество подведомственного предприятия, закрепленное за ним на праве хозяйственного ведения, из чужого незаконного владения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32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33" w:history="1">
        <w:r>
          <w:rPr>
            <w:rFonts w:ascii="Calibri" w:hAnsi="Calibri" w:cs="Calibri"/>
            <w:color w:val="0000FF"/>
          </w:rPr>
          <w:t>части 1 статьи 15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"вправе осуществлять следующие виды" заменить словами "организует осуществление следующих видов";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5" w:history="1">
        <w:r>
          <w:rPr>
            <w:rFonts w:ascii="Calibri" w:hAnsi="Calibri" w:cs="Calibri"/>
            <w:color w:val="0000FF"/>
          </w:rPr>
          <w:t>пункт 34</w:t>
        </w:r>
      </w:hyperlink>
      <w:r>
        <w:rPr>
          <w:rFonts w:ascii="Calibri" w:hAnsi="Calibri" w:cs="Calibri"/>
        </w:rPr>
        <w:t xml:space="preserve"> дополнить словами ", а также выполнение работ, оказание услуг по поддержанию базовых и критических технологий на всех стадиях жизненного цикла ядерных боеприпасов, ядерных зарядов и (или) ядерных энергетических установок военного назначения";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36" w:history="1">
        <w:r>
          <w:rPr>
            <w:rFonts w:ascii="Calibri" w:hAnsi="Calibri" w:cs="Calibri"/>
            <w:color w:val="0000FF"/>
          </w:rPr>
          <w:t>пункте 4 части 1 статьи 18</w:t>
        </w:r>
      </w:hyperlink>
      <w:r>
        <w:rPr>
          <w:rFonts w:ascii="Calibri" w:hAnsi="Calibri" w:cs="Calibri"/>
        </w:rPr>
        <w:t xml:space="preserve"> слова "(далее также - подведомственные учреждения)" исключить;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37" w:history="1">
        <w:r>
          <w:rPr>
            <w:rFonts w:ascii="Calibri" w:hAnsi="Calibri" w:cs="Calibri"/>
            <w:color w:val="0000FF"/>
          </w:rPr>
          <w:t>части 1 статьи 24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8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"9) утверждает положение о ревизионной комиссии Корпорации и принимает решения о назначении председателя и членов ревизионной комиссии и о прекращении их полномочий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"11) </w:t>
      </w:r>
      <w:proofErr w:type="gramStart"/>
      <w:r>
        <w:rPr>
          <w:rFonts w:ascii="Calibri" w:hAnsi="Calibri" w:cs="Calibri"/>
        </w:rPr>
        <w:t>утверждает</w:t>
      </w:r>
      <w:proofErr w:type="gramEnd"/>
      <w:r>
        <w:rPr>
          <w:rFonts w:ascii="Calibri" w:hAnsi="Calibri" w:cs="Calibri"/>
        </w:rPr>
        <w:t xml:space="preserve"> основные показатели деятельности федеральных ядерных организаций на очередной год и согласовывает назначение их руководителей;";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0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1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принимает решения о назначении членов правления Корпорации и о прекращении их полномочий по представлению генерального директора Корпорации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42" w:history="1">
        <w:r>
          <w:rPr>
            <w:rFonts w:ascii="Calibri" w:hAnsi="Calibri" w:cs="Calibri"/>
            <w:color w:val="0000FF"/>
          </w:rPr>
          <w:t>пункте 9 статьи 27</w:t>
        </w:r>
      </w:hyperlink>
      <w:r>
        <w:rPr>
          <w:rFonts w:ascii="Calibri" w:hAnsi="Calibri" w:cs="Calibri"/>
        </w:rPr>
        <w:t xml:space="preserve"> слова "на должность и об освобождении от должности членов правления Корпорации" заменить словами "членов правления Корпорации и о прекращении их полномочий";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43" w:history="1">
        <w:r>
          <w:rPr>
            <w:rFonts w:ascii="Calibri" w:hAnsi="Calibri" w:cs="Calibri"/>
            <w:color w:val="0000FF"/>
          </w:rPr>
          <w:t>части 2 статьи 28</w:t>
        </w:r>
      </w:hyperlink>
      <w:r>
        <w:rPr>
          <w:rFonts w:ascii="Calibri" w:hAnsi="Calibri" w:cs="Calibri"/>
        </w:rPr>
        <w:t xml:space="preserve"> слова "на должность и освобождаются от должности наблюдательным советом" заменить словами "и прекращают свои полномочия по решению наблюдательного совета";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r:id="rId44" w:history="1">
        <w:r>
          <w:rPr>
            <w:rFonts w:ascii="Calibri" w:hAnsi="Calibri" w:cs="Calibri"/>
            <w:color w:val="0000FF"/>
          </w:rPr>
          <w:t>пункте 3 части 1 статьи 29.1</w:t>
        </w:r>
      </w:hyperlink>
      <w:r>
        <w:rPr>
          <w:rFonts w:ascii="Calibri" w:hAnsi="Calibri" w:cs="Calibri"/>
        </w:rPr>
        <w:t xml:space="preserve"> слова "и в подведомственных учреждениях" исключить;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 </w:t>
      </w:r>
      <w:hyperlink r:id="rId45" w:history="1">
        <w:r>
          <w:rPr>
            <w:rFonts w:ascii="Calibri" w:hAnsi="Calibri" w:cs="Calibri"/>
            <w:color w:val="0000FF"/>
          </w:rPr>
          <w:t>части 3 статьи 31</w:t>
        </w:r>
      </w:hyperlink>
      <w:r>
        <w:rPr>
          <w:rFonts w:ascii="Calibri" w:hAnsi="Calibri" w:cs="Calibri"/>
        </w:rPr>
        <w:t xml:space="preserve"> слова "на должность" исключить;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в </w:t>
      </w:r>
      <w:hyperlink r:id="rId46" w:history="1">
        <w:r>
          <w:rPr>
            <w:rFonts w:ascii="Calibri" w:hAnsi="Calibri" w:cs="Calibri"/>
            <w:color w:val="0000FF"/>
          </w:rPr>
          <w:t>статье 34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7" w:history="1">
        <w:r>
          <w:rPr>
            <w:rFonts w:ascii="Calibri" w:hAnsi="Calibri" w:cs="Calibri"/>
            <w:color w:val="0000FF"/>
          </w:rPr>
          <w:t>части 8</w:t>
        </w:r>
      </w:hyperlink>
      <w:r>
        <w:rPr>
          <w:rFonts w:ascii="Calibri" w:hAnsi="Calibri" w:cs="Calibri"/>
        </w:rPr>
        <w:t xml:space="preserve"> слова "и подведомственных учреждений" исключить;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8" w:history="1">
        <w:r>
          <w:rPr>
            <w:rFonts w:ascii="Calibri" w:hAnsi="Calibri" w:cs="Calibri"/>
            <w:color w:val="0000FF"/>
          </w:rPr>
          <w:t>части 9</w:t>
        </w:r>
      </w:hyperlink>
      <w:r>
        <w:rPr>
          <w:rFonts w:ascii="Calibri" w:hAnsi="Calibri" w:cs="Calibri"/>
        </w:rPr>
        <w:t xml:space="preserve"> слова "30 мая" заменить словами "1 июля";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49" w:history="1">
        <w:r>
          <w:rPr>
            <w:rFonts w:ascii="Calibri" w:hAnsi="Calibri" w:cs="Calibri"/>
            <w:color w:val="0000FF"/>
          </w:rPr>
          <w:t>главу 8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главой 8.1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"Глава 8.1. ФЕДЕРАЛЬНАЯ ЯДЕРНАЯ ОРГАНИЗАЦИЯ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40.1. Федеральная ядерная организация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Статус федеральной ядерной организации присваивается федеральному государственному унитарному предприятию решением Президента Российской Федерации с установлением срока этого статуса.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Присвоение федеральному государственному унитарному предприятию статуса федеральной ядерной организации осуществляется по представлению Корпорации, согласованному с уполномоченным федеральным органом исполнительной власти в области обороны и уполномоченным федеральным органом исполнительной власти в области обеспечения безопасности.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Статус федеральной ядерной организации подтверждается на очередной период в порядке, установленном частями 1 и 2 настоящей статьи.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Статус федеральной ядерной организации может быть досрочно прекращен решением Президента Российской Федерации в случае изменения основного вида деятельности или организационно-правовой формы организации.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Особенности деятельности федеральных ядерных организаций устанавливаются решениями Президента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24"/>
      <w:bookmarkEnd w:id="2"/>
      <w:r>
        <w:rPr>
          <w:rFonts w:ascii="Calibri" w:hAnsi="Calibri" w:cs="Calibri"/>
        </w:rPr>
        <w:t>Статья 2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1" w:history="1">
        <w:r>
          <w:rPr>
            <w:rFonts w:ascii="Calibri" w:hAnsi="Calibri" w:cs="Calibri"/>
            <w:color w:val="0000FF"/>
          </w:rPr>
          <w:t>пункте 8 статьи 241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2005, N 1, ст. 8; 2007, N 18, ст. 2117; 2010, N 19, ст. 2291; 2011, N 49, ст. 7030; </w:t>
      </w:r>
      <w:proofErr w:type="gramStart"/>
      <w:r>
        <w:rPr>
          <w:rFonts w:ascii="Calibri" w:hAnsi="Calibri" w:cs="Calibri"/>
        </w:rPr>
        <w:t>2013, N 19, ст. 2331) слова "в течение переходного периода, установленного статьей 38 Федерального закона "О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исключить.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28"/>
      <w:bookmarkEnd w:id="3"/>
      <w:r>
        <w:rPr>
          <w:rFonts w:ascii="Calibri" w:hAnsi="Calibri" w:cs="Calibri"/>
        </w:rPr>
        <w:t>Статья 3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Пункт 1 статьи 23</w:t>
        </w:r>
      </w:hyperlink>
      <w:r>
        <w:rPr>
          <w:rFonts w:ascii="Calibri" w:hAnsi="Calibri" w:cs="Calibri"/>
        </w:rPr>
        <w:t xml:space="preserve"> Федерального закона от 14 ноября 2002 года N 161-ФЗ "О государственных и муниципальных унитарных предприятиях" (Собрание законодательства Российской Федерации, 2002, N 48, ст. 4746) дополнить словами ", если иное не установлено федеральными законами или принятыми в соответствии с ними правовыми актами".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32"/>
      <w:bookmarkEnd w:id="4"/>
      <w:r>
        <w:rPr>
          <w:rFonts w:ascii="Calibri" w:hAnsi="Calibri" w:cs="Calibri"/>
        </w:rPr>
        <w:t>Статья 4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Градостроительный </w:t>
      </w:r>
      <w:hyperlink r:id="rId5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16; 2006, N 1, ст. 10, 21; N 52, ст. 5498; 2007, N 31, ст. 4012; N 50, ст. 6237; 2008, N 20, ст. 2260; N 30, ст. 3604, 3616; 2009, N 1, ст. 17; N 48, ст. 5711;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31, ст. 4209; 2011, N 27, ст. 3880; N 30, ст. 4590, 4591, 4594, 4605; N 49, ст. 7015; 2012, N 53, ст. 7619) следующие изменения: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4" w:history="1">
        <w:r>
          <w:rPr>
            <w:rFonts w:ascii="Calibri" w:hAnsi="Calibri" w:cs="Calibri"/>
            <w:color w:val="0000FF"/>
          </w:rPr>
          <w:t>статье 49</w:t>
        </w:r>
      </w:hyperlink>
      <w:r>
        <w:rPr>
          <w:rFonts w:ascii="Calibri" w:hAnsi="Calibri" w:cs="Calibri"/>
        </w:rPr>
        <w:t>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5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дополнить словами ",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56" w:history="1">
        <w:r>
          <w:rPr>
            <w:rFonts w:ascii="Calibri" w:hAnsi="Calibri" w:cs="Calibri"/>
            <w:color w:val="0000FF"/>
          </w:rPr>
          <w:t>часть 4.1</w:t>
        </w:r>
      </w:hyperlink>
      <w:r>
        <w:rPr>
          <w:rFonts w:ascii="Calibri" w:hAnsi="Calibri" w:cs="Calibri"/>
        </w:rPr>
        <w:t xml:space="preserve"> после слов "за исключением случаев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"указанных в части 4.8 настоящей статьи, или случаев,";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57" w:history="1">
        <w:r>
          <w:rPr>
            <w:rFonts w:ascii="Calibri" w:hAnsi="Calibri" w:cs="Calibri"/>
            <w:color w:val="0000FF"/>
          </w:rPr>
          <w:t>части 4.4</w:t>
        </w:r>
      </w:hyperlink>
      <w:r>
        <w:rPr>
          <w:rFonts w:ascii="Calibri" w:hAnsi="Calibri" w:cs="Calibri"/>
        </w:rPr>
        <w:t xml:space="preserve"> слова "подведомственные им учреждения, указанные в частях 4 - 4.2 настоящей статьи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"подведомственные им учреждения,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которые указаны в частях 4 - 4.2 настоящей статьи,";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5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4.8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"4.8.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изысканий, выполняемых для подготовки такой проектной документации, проводятся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59" w:history="1">
        <w:r>
          <w:rPr>
            <w:rFonts w:ascii="Calibri" w:hAnsi="Calibri" w:cs="Calibri"/>
            <w:color w:val="0000FF"/>
          </w:rPr>
          <w:t>часть 6.2</w:t>
        </w:r>
      </w:hyperlink>
      <w:r>
        <w:rPr>
          <w:rFonts w:ascii="Calibri" w:hAnsi="Calibri" w:cs="Calibri"/>
        </w:rPr>
        <w:t xml:space="preserve"> после слов "орган исполнительной власти субъекта Российской Федерации" дополнить словами ",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0" w:history="1">
        <w:r>
          <w:rPr>
            <w:rFonts w:ascii="Calibri" w:hAnsi="Calibri" w:cs="Calibri"/>
            <w:color w:val="0000FF"/>
          </w:rPr>
          <w:t>абзац первый части 5 статьи 52</w:t>
        </w:r>
      </w:hyperlink>
      <w:r>
        <w:rPr>
          <w:rFonts w:ascii="Calibri" w:hAnsi="Calibri" w:cs="Calibri"/>
        </w:rPr>
        <w:t xml:space="preserve"> после слов "орган исполнительной власти субъекта Российской Федерации" дополнить словами "или уполномоченную организацию, осуществляющую государственное управление использованием атомной энергии и </w:t>
      </w:r>
      <w:r>
        <w:rPr>
          <w:rFonts w:ascii="Calibri" w:hAnsi="Calibri" w:cs="Calibri"/>
        </w:rPr>
        <w:lastRenderedPageBreak/>
        <w:t>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1" w:history="1">
        <w:r>
          <w:rPr>
            <w:rFonts w:ascii="Calibri" w:hAnsi="Calibri" w:cs="Calibri"/>
            <w:color w:val="0000FF"/>
          </w:rPr>
          <w:t>статью 54</w:t>
        </w:r>
      </w:hyperlink>
      <w:r>
        <w:rPr>
          <w:rFonts w:ascii="Calibri" w:hAnsi="Calibri" w:cs="Calibri"/>
        </w:rPr>
        <w:t xml:space="preserve"> дополнить частью 3.2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"3.2. Федеральный государственный строительный надзор при строительстве, реконструкции объектов федеральных ядерных организаций осуществляется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46"/>
      <w:bookmarkEnd w:id="5"/>
      <w:r>
        <w:rPr>
          <w:rFonts w:ascii="Calibri" w:hAnsi="Calibri" w:cs="Calibri"/>
        </w:rPr>
        <w:t>Статья 5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proofErr w:type="gramStart"/>
        <w:r>
          <w:rPr>
            <w:rFonts w:ascii="Calibri" w:hAnsi="Calibri" w:cs="Calibri"/>
            <w:color w:val="0000FF"/>
          </w:rPr>
          <w:t>Часть 19 статьи 4</w:t>
        </w:r>
      </w:hyperlink>
      <w:r>
        <w:rPr>
          <w:rFonts w:ascii="Calibri" w:hAnsi="Calibri" w:cs="Calibri"/>
        </w:rP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834; N 49, ст. 6079;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49, ст. 7024) изложить в следующей редакции: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</w:t>
      </w:r>
      <w:proofErr w:type="gramStart"/>
      <w:r>
        <w:rPr>
          <w:rFonts w:ascii="Calibri" w:hAnsi="Calibri" w:cs="Calibri"/>
        </w:rPr>
        <w:t xml:space="preserve">Если иное не предусмотрено настоящей статьей, сделки, связанные с отчуждением, возможностью отчуждения или передачей в доверительное управление акций акционерных обществ, включенных в утвержденные Президентом Российской Федерации в соответствии с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использовании атомной энергии" перечни российских юридических лиц, в собственности которых могут находиться ядерные материалы, ядерные установки, совершаются только с согласия Президента Российской Федерации.</w:t>
      </w:r>
      <w:proofErr w:type="gramEnd"/>
      <w:r>
        <w:rPr>
          <w:rFonts w:ascii="Calibri" w:hAnsi="Calibri" w:cs="Calibri"/>
        </w:rPr>
        <w:t xml:space="preserve"> Сделка, совершенная без такого согласия, ничтожна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51"/>
      <w:bookmarkEnd w:id="6"/>
      <w:r>
        <w:rPr>
          <w:rFonts w:ascii="Calibri" w:hAnsi="Calibri" w:cs="Calibri"/>
        </w:rPr>
        <w:t>Статья 6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 дополнить частью 2.1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</w:t>
      </w:r>
      <w:proofErr w:type="gramStart"/>
      <w:r>
        <w:rPr>
          <w:rFonts w:ascii="Calibri" w:hAnsi="Calibri" w:cs="Calibri"/>
        </w:rPr>
        <w:t>Действие настоящего Федерального закона, за исключением части 7 статьи 7, статьи 7.1, частей 1 и 2 статьи 8, части 1 статьи 9, глав 4 - 6 и статьи 29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государственных услуг в установленной сфере деятельности.".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56"/>
      <w:bookmarkEnd w:id="7"/>
      <w:r>
        <w:rPr>
          <w:rFonts w:ascii="Calibri" w:hAnsi="Calibri" w:cs="Calibri"/>
        </w:rPr>
        <w:t>Статья 7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 июля 2011 года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4281) следующие изменения: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6" w:history="1">
        <w:r>
          <w:rPr>
            <w:rFonts w:ascii="Calibri" w:hAnsi="Calibri" w:cs="Calibri"/>
            <w:color w:val="0000FF"/>
          </w:rPr>
          <w:t>части 1 статьи 40</w:t>
        </w:r>
      </w:hyperlink>
      <w:r>
        <w:rPr>
          <w:rFonts w:ascii="Calibri" w:hAnsi="Calibri" w:cs="Calibri"/>
        </w:rPr>
        <w:t xml:space="preserve"> слово "двух" заменить словом "трех";</w:t>
      </w:r>
    </w:p>
    <w:p w:rsidR="00951E57" w:rsidRDefault="00951E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статьи 7 вступает в силу с 16 июля 2013 года (</w:t>
      </w:r>
      <w:hyperlink w:anchor="Par199" w:history="1">
        <w:r>
          <w:rPr>
            <w:rFonts w:ascii="Calibri" w:hAnsi="Calibri" w:cs="Calibri"/>
            <w:color w:val="0000FF"/>
          </w:rPr>
          <w:t>пункт 2 статьи 10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51E57" w:rsidRDefault="00951E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3"/>
      <w:bookmarkEnd w:id="8"/>
      <w:r>
        <w:rPr>
          <w:rFonts w:ascii="Calibri" w:hAnsi="Calibri" w:cs="Calibri"/>
        </w:rPr>
        <w:t xml:space="preserve">2) </w:t>
      </w:r>
      <w:hyperlink r:id="rId67" w:history="1">
        <w:r>
          <w:rPr>
            <w:rFonts w:ascii="Calibri" w:hAnsi="Calibri" w:cs="Calibri"/>
            <w:color w:val="0000FF"/>
          </w:rPr>
          <w:t>часть 2 статьи 41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Действие выданных до дня вступления в силу настоящего Федерального закона лицензий на пользование недрами в целях захоронения радиоактивных отходов ограничивается сроком три года со дня вступления в силу настоящего Федерального закона, разрешений (лицензий) на право ведения работ в области использования атомной энергии в части сооружения, эксплуатации и закрытия пунктов захоронения радиоактивных отходов - сроком два года со дня вступления в силу</w:t>
      </w:r>
      <w:proofErr w:type="gramEnd"/>
      <w:r>
        <w:rPr>
          <w:rFonts w:ascii="Calibri" w:hAnsi="Calibri" w:cs="Calibri"/>
        </w:rPr>
        <w:t xml:space="preserve"> настоящего Федерального закона. В течение указанных сроков такие лицензии и (или) </w:t>
      </w:r>
      <w:r>
        <w:rPr>
          <w:rFonts w:ascii="Calibri" w:hAnsi="Calibri" w:cs="Calibri"/>
        </w:rPr>
        <w:lastRenderedPageBreak/>
        <w:t xml:space="preserve">разрешения (лицензии) подлежат переоформлению на национального оператора в порядке, установленном законодательством Российской Федерации. </w:t>
      </w:r>
      <w:proofErr w:type="gramStart"/>
      <w:r>
        <w:rPr>
          <w:rFonts w:ascii="Calibri" w:hAnsi="Calibri" w:cs="Calibri"/>
        </w:rPr>
        <w:t>До переоформления на национального оператора таких лицензий и (или) разрешений (лицензий) деятельность, предусмотренная такими лицензиями и (или) разрешениями (лицензиями), осуществляется лицами, которым были выданы такие лицензии и (или) разрешения (лицензии).";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41.1 следующего содержания: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41.1. Переход права пользования участками недр, предоставленными в целях захоронения радиоактивных отходов до дня вступления в силу настоящего Федерального закона, и переоформление лицензий на пользование соответствующими участками недр в целях захоронения радиоактивных отходов на национального оператора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Право пользования участками недр, которые предоставлены в целях захоронения радиоактивных отходов до дня вступления в силу настоящего Федерального закона и в границах которых жидкие радиоактивные отходы локализуются в пунктах глубинного захоронения радиоактивных отходов (далее в настоящей статье - право пользования участками недр), переходит к юридическому лицу после принятия Правительством Российской Федерации решения об определении юридического лица национальным оператором.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переходе права пользования участками недр к юридическому лицу, определенному Правительством Российской Федерации национальным оператором, лицензии на пользование соответствующими участками недр в целях захоронения радиоактивных отходов подлежат переоформлению. При этом условия пользования участками недр, установленные прежними лицензиями, пересмотру не подлежат.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переоформления лицензий на пользование участками недр национальный оператор направляет в федеральный орган управления государственным фондом недр запрос о переоформлении лицензий. Запрос о переоформлении лицензий должен содержать: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наименование, место нахождения, реквизиты документа, подтверждающего факт внесения сведений о юридическом лице, определенном национальным оператором, в единый государственный реестр юридических лиц;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реквизиты документа об определении юридического лица национальным оператором;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реквизиты лицензий на пользование участками недр в целях захоронения радиоактивных отходов, выданных до дня вступления в силу настоящего Федерального закона и подлежащих переоформлению;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реквизиты разрешения (лицензии)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работ в области использования атомной энергии в части эксплуатации пунктов захоронения радиоактивных отходов.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течение трех дней со дня получения указанного в части 3 настоящей статьи запроса федеральный орган управления государственным фондом недр направляет национальному оператору уведомление о получении запроса о переоформлении лицензий и принятии его к рассмотрению на предмет отсутствия или наличия основания для отказа в переоформлении лицензий на пользование участками недр в целях захоронения радиоактивных отходов.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отказа в переоформлении лицензий на пользование участками недр в целях захоронения радиоактивных отходов является несоответствие содержания запроса о переоформлении лицензий требованиям, установленным частью 3 настоящей статьи.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наличия основания для отказа в переоформлении лицензий на пользование участками недр в целях захоронения радиоактивных отходов федеральный орган управления государственным фондом недр в течение пятнадцати дней со дня получения указанного в части 3 настоящей статьи запроса уведомляет национального оператора об отказе в переоформлении с указанием основания для такого отказа.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Отказ в переоформлении лицензий на пользование участками недр в целях захоронения радиоактивных отходов может быть обжалован в суд.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случае отсутствия основания для отказа в переоформлении лицензий на пользование участками недрами в целях захоронения радиоактивных отходов федеральный орган управления государственным фондом недр осуществляет выдачу национальному оператору лицензий на пользование участками недр в целях захоронения радиоактивных отходов в срок, не </w:t>
      </w:r>
      <w:r>
        <w:rPr>
          <w:rFonts w:ascii="Calibri" w:hAnsi="Calibri" w:cs="Calibri"/>
        </w:rPr>
        <w:lastRenderedPageBreak/>
        <w:t>превышающий шестидесяти дней со дня получения указанного в части 3 настоящей статьи запроса.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Переход права пользования участками недр и переоформление лицензий на пользование соответствующими участками недр в целях захоронения радиоактивных отходов в соответствии с настоящей статьей осуществляются в течение трех лет со дня вступления в силу настоящего Федерального закона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83"/>
      <w:bookmarkEnd w:id="9"/>
      <w:r>
        <w:rPr>
          <w:rFonts w:ascii="Calibri" w:hAnsi="Calibri" w:cs="Calibri"/>
        </w:rPr>
        <w:t>Статья 8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следующие изменения: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0" w:history="1">
        <w:r>
          <w:rPr>
            <w:rFonts w:ascii="Calibri" w:hAnsi="Calibri" w:cs="Calibri"/>
            <w:color w:val="0000FF"/>
          </w:rPr>
          <w:t>пункт 5 статьи 3</w:t>
        </w:r>
      </w:hyperlink>
      <w:r>
        <w:rPr>
          <w:rFonts w:ascii="Calibri" w:hAnsi="Calibri" w:cs="Calibri"/>
        </w:rPr>
        <w:t xml:space="preserve"> после слов "(в том числе орган государственной власти)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",";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1" w:history="1">
        <w:r>
          <w:rPr>
            <w:rFonts w:ascii="Calibri" w:hAnsi="Calibri" w:cs="Calibri"/>
            <w:color w:val="0000FF"/>
          </w:rPr>
          <w:t>часть 11 статьи 112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вправе создавать информационную систему в сфере закупок, интегрированную с единой информационной системой в соответствии с требованиями части 10 статьи 4 настоящего Федерального закона. Порядок функционирования и использования такой информационной системы устанавливается актом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Статья 9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2" w:history="1">
        <w:r>
          <w:rPr>
            <w:rFonts w:ascii="Calibri" w:hAnsi="Calibri" w:cs="Calibri"/>
            <w:color w:val="0000FF"/>
          </w:rPr>
          <w:t>пункт 2 статьи 12</w:t>
        </w:r>
      </w:hyperlink>
      <w:r>
        <w:rPr>
          <w:rFonts w:ascii="Calibri" w:hAnsi="Calibri" w:cs="Calibri"/>
        </w:rPr>
        <w:t xml:space="preserve"> Федерального закона от 19 июля 2009 года N 205-ФЗ "О внесении изменений в отдельные законодательные акты Российской Федерации" (Собрание законодательства Российской Федерации, 2009, N 29, ст. 3642);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3" w:history="1">
        <w:r>
          <w:rPr>
            <w:rFonts w:ascii="Calibri" w:hAnsi="Calibri" w:cs="Calibri"/>
            <w:color w:val="0000FF"/>
          </w:rPr>
          <w:t>пункт 16 статьи 1</w:t>
        </w:r>
      </w:hyperlink>
      <w:r>
        <w:rPr>
          <w:rFonts w:ascii="Calibri" w:hAnsi="Calibri" w:cs="Calibri"/>
        </w:rPr>
        <w:t xml:space="preserve"> Федерального закона от 22 ноября 2010 года N 305-ФЗ "О внесении изменений в Федеральный закон "О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отдельные законодательные акты Российской Федерации" (Собрание законодательства Российской Федерации, 2010, N 48, ст. 6246).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96"/>
      <w:bookmarkEnd w:id="11"/>
      <w:r>
        <w:rPr>
          <w:rFonts w:ascii="Calibri" w:hAnsi="Calibri" w:cs="Calibri"/>
        </w:rPr>
        <w:t>Статья 10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63" w:history="1">
        <w:r>
          <w:rPr>
            <w:rFonts w:ascii="Calibri" w:hAnsi="Calibri" w:cs="Calibri"/>
            <w:color w:val="0000FF"/>
          </w:rPr>
          <w:t>пункта 2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9"/>
      <w:bookmarkEnd w:id="12"/>
      <w:r>
        <w:rPr>
          <w:rFonts w:ascii="Calibri" w:hAnsi="Calibri" w:cs="Calibri"/>
        </w:rPr>
        <w:t xml:space="preserve">2. </w:t>
      </w:r>
      <w:hyperlink w:anchor="Par163" w:history="1">
        <w:r>
          <w:rPr>
            <w:rFonts w:ascii="Calibri" w:hAnsi="Calibri" w:cs="Calibri"/>
            <w:color w:val="0000FF"/>
          </w:rPr>
          <w:t>Пункт 2 статьи 7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16 июля 2013 года.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188-ФЗ</w:t>
      </w: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E57" w:rsidRDefault="00951E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6EC1" w:rsidRDefault="00076EC1"/>
    <w:sectPr w:rsidR="00076EC1" w:rsidSect="0032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7"/>
    <w:rsid w:val="00076EC1"/>
    <w:rsid w:val="009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748958077B6C175F4EC04815F1513899DFC3D06CD91AD36EB9A06DA6329C31DC88BD82A602389C6Al2J" TargetMode="External"/><Relationship Id="rId21" Type="http://schemas.openxmlformats.org/officeDocument/2006/relationships/hyperlink" Target="consultantplus://offline/ref=BE748958077B6C175F4EC04815F1513899DFC3D06CD91AD36EB9A06DA6329C31DC88BD82A60239946Al5J" TargetMode="External"/><Relationship Id="rId42" Type="http://schemas.openxmlformats.org/officeDocument/2006/relationships/hyperlink" Target="consultantplus://offline/ref=BE748958077B6C175F4EC04815F1513899DFC3D06CD91AD36EB9A06DA6329C31DC88BD82A6023A9C6Al0J" TargetMode="External"/><Relationship Id="rId47" Type="http://schemas.openxmlformats.org/officeDocument/2006/relationships/hyperlink" Target="consultantplus://offline/ref=BE748958077B6C175F4EC04815F1513899DFC3D06CD91AD36EB9A06DA6329C31DC88BD82A6023A946Al1J" TargetMode="External"/><Relationship Id="rId63" Type="http://schemas.openxmlformats.org/officeDocument/2006/relationships/hyperlink" Target="consultantplus://offline/ref=BE748958077B6C175F4EC04815F1513899D8CAD06CD01AD36EB9A06DA663l2J" TargetMode="External"/><Relationship Id="rId68" Type="http://schemas.openxmlformats.org/officeDocument/2006/relationships/hyperlink" Target="consultantplus://offline/ref=BE748958077B6C175F4EC04815F1513899DDC4D36ADB1AD36EB9A06DA663l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48958077B6C175F4EC04815F1513899DFC3D06CD91AD36EB9A06DA6329C31DC88BD82A602399B6Al0J" TargetMode="External"/><Relationship Id="rId29" Type="http://schemas.openxmlformats.org/officeDocument/2006/relationships/hyperlink" Target="consultantplus://offline/ref=BE748958077B6C175F4EC04815F1513899DBC3DF6BD81AD36EB9A06DA6329C31DC88BD82A60238996Al1J" TargetMode="External"/><Relationship Id="rId11" Type="http://schemas.openxmlformats.org/officeDocument/2006/relationships/hyperlink" Target="consultantplus://offline/ref=BE748958077B6C175F4EC04815F1513899DFC3D06CD91AD36EB9A06DA6329C31DC88BD82A602399B6Al0J" TargetMode="External"/><Relationship Id="rId24" Type="http://schemas.openxmlformats.org/officeDocument/2006/relationships/hyperlink" Target="consultantplus://offline/ref=BE748958077B6C175F4EC04815F1513899DFC3D06CD91AD36EB9A06DA6329C31DC88BD82A602399A6Al0J" TargetMode="External"/><Relationship Id="rId32" Type="http://schemas.openxmlformats.org/officeDocument/2006/relationships/hyperlink" Target="consultantplus://offline/ref=BE748958077B6C175F4EC04815F1513899DFC3D06CD91AD36EB9A06DA6329C31DC88BD82A60238986AlFJ" TargetMode="External"/><Relationship Id="rId37" Type="http://schemas.openxmlformats.org/officeDocument/2006/relationships/hyperlink" Target="consultantplus://offline/ref=BE748958077B6C175F4EC04815F1513899DFC3D06CD91AD36EB9A06DA6329C31DC88BD82A6023B9A6Al6J" TargetMode="External"/><Relationship Id="rId40" Type="http://schemas.openxmlformats.org/officeDocument/2006/relationships/hyperlink" Target="consultantplus://offline/ref=BE748958077B6C175F4EC04815F1513899DFC3D06CD91AD36EB9A06DA6329C31DC88BD82A6023B956Al4J" TargetMode="External"/><Relationship Id="rId45" Type="http://schemas.openxmlformats.org/officeDocument/2006/relationships/hyperlink" Target="consultantplus://offline/ref=BE748958077B6C175F4EC04815F1513899DFC3D06CD91AD36EB9A06DA6329C31DC88BD82A6023A986Al7J" TargetMode="External"/><Relationship Id="rId53" Type="http://schemas.openxmlformats.org/officeDocument/2006/relationships/hyperlink" Target="consultantplus://offline/ref=BE748958077B6C175F4EC04815F1513899D8C2D16CDF1AD36EB9A06DA663l2J" TargetMode="External"/><Relationship Id="rId58" Type="http://schemas.openxmlformats.org/officeDocument/2006/relationships/hyperlink" Target="consultantplus://offline/ref=BE748958077B6C175F4EC04815F1513899D8C2D16CDF1AD36EB9A06DA6329C31DC88BD87AF60l0J" TargetMode="External"/><Relationship Id="rId66" Type="http://schemas.openxmlformats.org/officeDocument/2006/relationships/hyperlink" Target="consultantplus://offline/ref=BE748958077B6C175F4EC04815F1513899DDC4D36ADB1AD36EB9A06DA6329C31DC88BD82A6023A9F6Al7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E748958077B6C175F4EC04815F1513899DFC3D06CD91AD36EB9A06DA663l2J" TargetMode="External"/><Relationship Id="rId61" Type="http://schemas.openxmlformats.org/officeDocument/2006/relationships/hyperlink" Target="consultantplus://offline/ref=BE748958077B6C175F4EC04815F1513899D8C2D16CDF1AD36EB9A06DA6329C31DC88BD82A602319A6Al6J" TargetMode="External"/><Relationship Id="rId19" Type="http://schemas.openxmlformats.org/officeDocument/2006/relationships/hyperlink" Target="consultantplus://offline/ref=BE748958077B6C175F4EC04815F1513899DACAD46CDD1AD36EB9A06DA663l2J" TargetMode="External"/><Relationship Id="rId14" Type="http://schemas.openxmlformats.org/officeDocument/2006/relationships/hyperlink" Target="consultantplus://offline/ref=BE748958077B6C175F4EC04815F1513899DFC3D06CD91AD36EB9A06DA6329C31DC88BD82A602399B6Al0J" TargetMode="External"/><Relationship Id="rId22" Type="http://schemas.openxmlformats.org/officeDocument/2006/relationships/hyperlink" Target="consultantplus://offline/ref=BE748958077B6C175F4EC04815F1513899DFC3D06CD91AD36EB9A06DA6329C31DC88BD68lAJ" TargetMode="External"/><Relationship Id="rId27" Type="http://schemas.openxmlformats.org/officeDocument/2006/relationships/hyperlink" Target="consultantplus://offline/ref=BE748958077B6C175F4EC04815F1513899DFC3D06CD91AD36EB9A06DA663l2J" TargetMode="External"/><Relationship Id="rId30" Type="http://schemas.openxmlformats.org/officeDocument/2006/relationships/hyperlink" Target="consultantplus://offline/ref=BE748958077B6C175F4EC04815F1513899DBC7D66FD81AD36EB9A06DA6329C31DC88BD82A602399F6Al6J" TargetMode="External"/><Relationship Id="rId35" Type="http://schemas.openxmlformats.org/officeDocument/2006/relationships/hyperlink" Target="consultantplus://offline/ref=BE748958077B6C175F4EC04815F1513899DFC3D06CD91AD36EB9A06DA6329C31DC88BD82A6023B9D6Al7J" TargetMode="External"/><Relationship Id="rId43" Type="http://schemas.openxmlformats.org/officeDocument/2006/relationships/hyperlink" Target="consultantplus://offline/ref=BE748958077B6C175F4EC04815F1513899DFC3D06CD91AD36EB9A06DA6329C31DC88BD816Al5J" TargetMode="External"/><Relationship Id="rId48" Type="http://schemas.openxmlformats.org/officeDocument/2006/relationships/hyperlink" Target="consultantplus://offline/ref=BE748958077B6C175F4EC04815F1513899DFC3D06CD91AD36EB9A06DA6329C31DC88BD82A6023A946Al0J" TargetMode="External"/><Relationship Id="rId56" Type="http://schemas.openxmlformats.org/officeDocument/2006/relationships/hyperlink" Target="consultantplus://offline/ref=BE748958077B6C175F4EC04815F1513899D8C2D16CDF1AD36EB9A06DA6329C31DC88BD87A360l4J" TargetMode="External"/><Relationship Id="rId64" Type="http://schemas.openxmlformats.org/officeDocument/2006/relationships/hyperlink" Target="consultantplus://offline/ref=BE748958077B6C175F4EC04815F1513899D8C6D067DF1AD36EB9A06DA6329C31DC88BD82A602399D6AlEJ" TargetMode="External"/><Relationship Id="rId69" Type="http://schemas.openxmlformats.org/officeDocument/2006/relationships/hyperlink" Target="consultantplus://offline/ref=BE748958077B6C175F4EC04815F1513899D8C6D06DDD1AD36EB9A06DA663l2J" TargetMode="External"/><Relationship Id="rId8" Type="http://schemas.openxmlformats.org/officeDocument/2006/relationships/hyperlink" Target="consultantplus://offline/ref=BE748958077B6C175F4EC04815F1513899DFC3D06CD91AD36EB9A06DA6329C31DC88BD82A60239996Al3J" TargetMode="External"/><Relationship Id="rId51" Type="http://schemas.openxmlformats.org/officeDocument/2006/relationships/hyperlink" Target="consultantplus://offline/ref=BE748958077B6C175F4EC04815F1513899D8CAD36BDA1AD36EB9A06DA6329C31DC88BD81AF0B63lFJ" TargetMode="External"/><Relationship Id="rId72" Type="http://schemas.openxmlformats.org/officeDocument/2006/relationships/hyperlink" Target="consultantplus://offline/ref=BE748958077B6C175F4EC04815F1513890D5C7D168D247D966E0AC6FA13DC326DBC1B183A6073A69l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748958077B6C175F4EC04815F1513899DFC3D06CD91AD36EB9A06DA6329C31DC88BD866Al6J" TargetMode="External"/><Relationship Id="rId17" Type="http://schemas.openxmlformats.org/officeDocument/2006/relationships/hyperlink" Target="consultantplus://offline/ref=BE748958077B6C175F4EC04815F1513899DFC3D06CD91AD36EB9A06DA6329C31DC88BD82A602399B6Al0J" TargetMode="External"/><Relationship Id="rId25" Type="http://schemas.openxmlformats.org/officeDocument/2006/relationships/hyperlink" Target="consultantplus://offline/ref=BE748958077B6C175F4EC04815F1513899DFC3D06CD91AD36EB9A06DA6329C31DC88BD82A602399A6Al0J" TargetMode="External"/><Relationship Id="rId33" Type="http://schemas.openxmlformats.org/officeDocument/2006/relationships/hyperlink" Target="consultantplus://offline/ref=BE748958077B6C175F4EC04815F1513899DFC3D06CD91AD36EB9A06DA6329C31DC88BD82A602389B6Al1J" TargetMode="External"/><Relationship Id="rId38" Type="http://schemas.openxmlformats.org/officeDocument/2006/relationships/hyperlink" Target="consultantplus://offline/ref=BE748958077B6C175F4EC04815F1513899DFC3D06CD91AD36EB9A06DA6329C31DC88BD82A6023B956Al7J" TargetMode="External"/><Relationship Id="rId46" Type="http://schemas.openxmlformats.org/officeDocument/2006/relationships/hyperlink" Target="consultantplus://offline/ref=BE748958077B6C175F4EC04815F1513899DFC3D06CD91AD36EB9A06DA6329C31DC88BD82A6023A956Al6J" TargetMode="External"/><Relationship Id="rId59" Type="http://schemas.openxmlformats.org/officeDocument/2006/relationships/hyperlink" Target="consultantplus://offline/ref=BE748958077B6C175F4EC04815F1513899D8C2D16CDF1AD36EB9A06DA6329C31DC88BD87A060l3J" TargetMode="External"/><Relationship Id="rId67" Type="http://schemas.openxmlformats.org/officeDocument/2006/relationships/hyperlink" Target="consultantplus://offline/ref=BE748958077B6C175F4EC04815F1513899D8CAD366DE1AD36EB9A06DA6329C31DC88BD82A6023A9F6Al2J" TargetMode="External"/><Relationship Id="rId20" Type="http://schemas.openxmlformats.org/officeDocument/2006/relationships/hyperlink" Target="consultantplus://offline/ref=BE748958077B6C175F4EC04815F1513899DFC3D06CD91AD36EB9A06DA6329C31DC88BD82A602399A6Al0J" TargetMode="External"/><Relationship Id="rId41" Type="http://schemas.openxmlformats.org/officeDocument/2006/relationships/hyperlink" Target="consultantplus://offline/ref=BE748958077B6C175F4EC04815F1513899DFC3D06CD91AD36EB9A06DA6329C31DC88BD82A6023B956AlFJ" TargetMode="External"/><Relationship Id="rId54" Type="http://schemas.openxmlformats.org/officeDocument/2006/relationships/hyperlink" Target="consultantplus://offline/ref=BE748958077B6C175F4EC04815F1513899D8C2D16CDF1AD36EB9A06DA6329C31DC88BD87AF60l0J" TargetMode="External"/><Relationship Id="rId62" Type="http://schemas.openxmlformats.org/officeDocument/2006/relationships/hyperlink" Target="consultantplus://offline/ref=BE748958077B6C175F4EC04815F1513899DEC0D566DE1AD36EB9A06DA6329C31DC88BD82A602399B6Al1J" TargetMode="External"/><Relationship Id="rId70" Type="http://schemas.openxmlformats.org/officeDocument/2006/relationships/hyperlink" Target="consultantplus://offline/ref=BE748958077B6C175F4EC04815F1513899D8C6D06DDD1AD36EB9A06DA6329C31DC88BD82A602399E6Al4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8958077B6C175F4EC04815F1513899DFC3D06CD91AD36EB9A06DA6329C31DC88BD82A602399C6Al6J" TargetMode="External"/><Relationship Id="rId15" Type="http://schemas.openxmlformats.org/officeDocument/2006/relationships/hyperlink" Target="consultantplus://offline/ref=BE748958077B6C175F4EC04815F1513899DFC3D06CD91AD36EB9A06DA6329C31DC88BD82A602399B6Al0J" TargetMode="External"/><Relationship Id="rId23" Type="http://schemas.openxmlformats.org/officeDocument/2006/relationships/hyperlink" Target="consultantplus://offline/ref=BE748958077B6C175F4EC04815F1513899DFC3D06CD91AD36EB9A06DA6329C31DC88BD82A602399A6Al0J" TargetMode="External"/><Relationship Id="rId28" Type="http://schemas.openxmlformats.org/officeDocument/2006/relationships/hyperlink" Target="consultantplus://offline/ref=BE748958077B6C175F4EC04815F1513899DBC7D66FD81AD36EB9A06DA6329C31DC88BD82A602399F6Al6J" TargetMode="External"/><Relationship Id="rId36" Type="http://schemas.openxmlformats.org/officeDocument/2006/relationships/hyperlink" Target="consultantplus://offline/ref=BE748958077B6C175F4EC04815F1513899DFC3D06CD91AD36EB9A06DA6329C31DC88BD82A6023B9F6Al2J" TargetMode="External"/><Relationship Id="rId49" Type="http://schemas.openxmlformats.org/officeDocument/2006/relationships/hyperlink" Target="consultantplus://offline/ref=BE748958077B6C175F4EC04815F1513899DFC3D06CD91AD36EB9A06DA6329C31DC88BD82A6023D9E6Al4J" TargetMode="External"/><Relationship Id="rId57" Type="http://schemas.openxmlformats.org/officeDocument/2006/relationships/hyperlink" Target="consultantplus://offline/ref=BE748958077B6C175F4EC04815F1513899D8C2D16CDF1AD36EB9A06DA6329C31DC88BD86A660l0J" TargetMode="External"/><Relationship Id="rId10" Type="http://schemas.openxmlformats.org/officeDocument/2006/relationships/hyperlink" Target="consultantplus://offline/ref=BE748958077B6C175F4EC04815F1513899DFC3D06CD91AD36EB9A06DA6329C31DC88BD82A60239986Al5J" TargetMode="External"/><Relationship Id="rId31" Type="http://schemas.openxmlformats.org/officeDocument/2006/relationships/hyperlink" Target="consultantplus://offline/ref=BE748958077B6C175F4EC04815F1513899DBC3DF6BD81AD36EB9A06DA6329C31DC88BD82A60238996Al1J" TargetMode="External"/><Relationship Id="rId44" Type="http://schemas.openxmlformats.org/officeDocument/2006/relationships/hyperlink" Target="consultantplus://offline/ref=BE748958077B6C175F4EC04815F1513899DFC3D06CD91AD36EB9A06DA6329C31DC88BD806Al6J" TargetMode="External"/><Relationship Id="rId52" Type="http://schemas.openxmlformats.org/officeDocument/2006/relationships/hyperlink" Target="consultantplus://offline/ref=BE748958077B6C175F4EC04815F1513899DFCAD06DDC1AD36EB9A06DA6329C31DC88BD82A6023B9C6Al1J" TargetMode="External"/><Relationship Id="rId60" Type="http://schemas.openxmlformats.org/officeDocument/2006/relationships/hyperlink" Target="consultantplus://offline/ref=BE748958077B6C175F4EC04815F1513899D8C2D16CDF1AD36EB9A06DA6329C31DC88BD87A060l4J" TargetMode="External"/><Relationship Id="rId65" Type="http://schemas.openxmlformats.org/officeDocument/2006/relationships/hyperlink" Target="consultantplus://offline/ref=BE748958077B6C175F4EC04815F1513899DDC4D36ADB1AD36EB9A06DA663l2J" TargetMode="External"/><Relationship Id="rId73" Type="http://schemas.openxmlformats.org/officeDocument/2006/relationships/hyperlink" Target="consultantplus://offline/ref=BE748958077B6C175F4EC04815F1513899DCC5D76CD81AD36EB9A06DA6329C31DC88BD82A602399B6A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8958077B6C175F4EC04815F1513899DFC3D06CD91AD36EB9A06DA6329C31DC88BD82A60239996Al3J" TargetMode="External"/><Relationship Id="rId13" Type="http://schemas.openxmlformats.org/officeDocument/2006/relationships/hyperlink" Target="consultantplus://offline/ref=BE748958077B6C175F4EC04815F1513899DFC3D06CD91AD36EB9A06DA6329C31DC88BD82A602399B6Al0J" TargetMode="External"/><Relationship Id="rId18" Type="http://schemas.openxmlformats.org/officeDocument/2006/relationships/hyperlink" Target="consultantplus://offline/ref=BE748958077B6C175F4EC04815F1513899DFC3D06CD91AD36EB9A06DA6329C31DC88BD82A602399B6Al0J" TargetMode="External"/><Relationship Id="rId39" Type="http://schemas.openxmlformats.org/officeDocument/2006/relationships/hyperlink" Target="consultantplus://offline/ref=BE748958077B6C175F4EC04815F1513899DFC3D06CD91AD36EB9A06DA6329C31DC88BD82A6023B956Al5J" TargetMode="External"/><Relationship Id="rId34" Type="http://schemas.openxmlformats.org/officeDocument/2006/relationships/hyperlink" Target="consultantplus://offline/ref=BE748958077B6C175F4EC04815F1513899DFC3D06CD91AD36EB9A06DA6329C31DC88BD82A602389B6Al1J" TargetMode="External"/><Relationship Id="rId50" Type="http://schemas.openxmlformats.org/officeDocument/2006/relationships/hyperlink" Target="consultantplus://offline/ref=BE748958077B6C175F4EC04815F1513899DFC3D06CD91AD36EB9A06DA663l2J" TargetMode="External"/><Relationship Id="rId55" Type="http://schemas.openxmlformats.org/officeDocument/2006/relationships/hyperlink" Target="consultantplus://offline/ref=BE748958077B6C175F4EC04815F1513899D8C2D16CDF1AD36EB9A06DA6329C31DC88BD82A60339956Al4J" TargetMode="External"/><Relationship Id="rId7" Type="http://schemas.openxmlformats.org/officeDocument/2006/relationships/hyperlink" Target="consultantplus://offline/ref=BE748958077B6C175F4EC04815F1513899DFC3D06CD91AD36EB9A06DA6329C31DC88BD82A602399F6Al3J" TargetMode="External"/><Relationship Id="rId71" Type="http://schemas.openxmlformats.org/officeDocument/2006/relationships/hyperlink" Target="consultantplus://offline/ref=BE748958077B6C175F4EC04815F1513899D8C6D06DDD1AD36EB9A06DA6329C31DC88BD82A6033F9F6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2015-03-24T09:37:00Z</dcterms:created>
  <dcterms:modified xsi:type="dcterms:W3CDTF">2015-03-24T09:38:00Z</dcterms:modified>
</cp:coreProperties>
</file>