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A" w:rsidRDefault="00482AB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2ABA" w:rsidRDefault="00482ABA">
      <w:pPr>
        <w:pStyle w:val="ConsPlusNormal"/>
        <w:jc w:val="both"/>
        <w:outlineLvl w:val="0"/>
      </w:pPr>
    </w:p>
    <w:p w:rsidR="00482ABA" w:rsidRDefault="00482A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2ABA" w:rsidRDefault="00482ABA">
      <w:pPr>
        <w:pStyle w:val="ConsPlusTitle"/>
        <w:jc w:val="center"/>
      </w:pPr>
    </w:p>
    <w:p w:rsidR="00482ABA" w:rsidRDefault="00482ABA">
      <w:pPr>
        <w:pStyle w:val="ConsPlusTitle"/>
        <w:jc w:val="center"/>
      </w:pPr>
      <w:r>
        <w:t>ПОСТАНОВЛЕНИЕ</w:t>
      </w:r>
    </w:p>
    <w:p w:rsidR="00482ABA" w:rsidRDefault="00482ABA">
      <w:pPr>
        <w:pStyle w:val="ConsPlusTitle"/>
        <w:jc w:val="center"/>
      </w:pPr>
      <w:r>
        <w:t>от 2 августа 2016 г. N 743</w:t>
      </w:r>
    </w:p>
    <w:p w:rsidR="00482ABA" w:rsidRDefault="00482ABA">
      <w:pPr>
        <w:pStyle w:val="ConsPlusTitle"/>
        <w:jc w:val="center"/>
      </w:pPr>
    </w:p>
    <w:p w:rsidR="00482ABA" w:rsidRDefault="00482ABA">
      <w:pPr>
        <w:pStyle w:val="ConsPlusTitle"/>
        <w:jc w:val="center"/>
      </w:pPr>
      <w:r>
        <w:t>ОБ УТВЕРЖДЕНИИ ПРАВИЛ</w:t>
      </w:r>
    </w:p>
    <w:p w:rsidR="00482ABA" w:rsidRDefault="00482ABA">
      <w:pPr>
        <w:pStyle w:val="ConsPlusTitle"/>
        <w:jc w:val="center"/>
      </w:pPr>
      <w:r>
        <w:t>ОПРЕДЕЛЕНИЯ ЦЕНЫ КОНТРАКТА НА ЗАКУПКУ</w:t>
      </w:r>
    </w:p>
    <w:p w:rsidR="00482ABA" w:rsidRDefault="00482ABA">
      <w:pPr>
        <w:pStyle w:val="ConsPlusTitle"/>
        <w:jc w:val="center"/>
      </w:pPr>
      <w:r>
        <w:t>УСЛУГ ПО ПРЕДОСТАВЛЕНИЮ ПРАВА НА ДОСТУП К ИНФОРМАЦИИ,</w:t>
      </w:r>
    </w:p>
    <w:p w:rsidR="00482ABA" w:rsidRDefault="00482ABA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482ABA" w:rsidRDefault="00482ABA">
      <w:pPr>
        <w:pStyle w:val="ConsPlusTitle"/>
        <w:jc w:val="center"/>
      </w:pPr>
      <w:r>
        <w:t xml:space="preserve">РЕФЕРАТИВНЫХ, ПОЛНОТЕКСТОВЫХ ЗАРУБЕЖНЫХ </w:t>
      </w:r>
      <w:proofErr w:type="gramStart"/>
      <w:r>
        <w:t>БАЗАХ</w:t>
      </w:r>
      <w:proofErr w:type="gramEnd"/>
      <w:r>
        <w:t xml:space="preserve"> ДАННЫХ</w:t>
      </w:r>
    </w:p>
    <w:p w:rsidR="00482ABA" w:rsidRDefault="00482ABA">
      <w:pPr>
        <w:pStyle w:val="ConsPlusTitle"/>
        <w:jc w:val="center"/>
      </w:pPr>
      <w:r>
        <w:t xml:space="preserve">И СПЕЦИАЛИЗИРОВАННЫХ </w:t>
      </w:r>
      <w:proofErr w:type="gramStart"/>
      <w:r>
        <w:t>БАЗАХ</w:t>
      </w:r>
      <w:proofErr w:type="gramEnd"/>
      <w:r>
        <w:t xml:space="preserve"> ДАННЫХ МЕЖДУНАРОДНЫХ ИНДЕКСОВ</w:t>
      </w:r>
    </w:p>
    <w:p w:rsidR="00482ABA" w:rsidRDefault="00482ABA">
      <w:pPr>
        <w:pStyle w:val="ConsPlusTitle"/>
        <w:jc w:val="center"/>
      </w:pPr>
      <w:r>
        <w:t xml:space="preserve">НАУЧНОГО ЦИТИРОВАНИЯ, ЗАКЛЮЧАЕМОГО </w:t>
      </w:r>
      <w:proofErr w:type="gramStart"/>
      <w:r>
        <w:t>ГОСУДАРСТВЕННЫМИ</w:t>
      </w:r>
      <w:proofErr w:type="gramEnd"/>
    </w:p>
    <w:p w:rsidR="00482ABA" w:rsidRDefault="00482ABA">
      <w:pPr>
        <w:pStyle w:val="ConsPlusTitle"/>
        <w:jc w:val="center"/>
      </w:pPr>
      <w:r>
        <w:t>И МУНИЦИПАЛЬНЫМИ БИБЛИОТЕКАМИ, ОРГАНИЗАЦИЯМИ,</w:t>
      </w:r>
    </w:p>
    <w:p w:rsidR="00482ABA" w:rsidRDefault="00482ABA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482ABA" w:rsidRDefault="00482ABA">
      <w:pPr>
        <w:pStyle w:val="ConsPlusTitle"/>
        <w:jc w:val="center"/>
      </w:pPr>
      <w:r>
        <w:t>ГОСУДАРСТВЕННЫМИ И МУНИЦИПАЛЬНЫМИ НАУЧНЫМИ</w:t>
      </w:r>
    </w:p>
    <w:p w:rsidR="00482ABA" w:rsidRDefault="00482ABA">
      <w:pPr>
        <w:pStyle w:val="ConsPlusTitle"/>
        <w:jc w:val="center"/>
      </w:pPr>
      <w:r>
        <w:t>ОРГАНИЗАЦИЯМИ И НАЦИОНАЛЬНЫМИ БИБЛИОТЕКАМИ</w:t>
      </w:r>
    </w:p>
    <w:p w:rsidR="00482ABA" w:rsidRDefault="00482ABA">
      <w:pPr>
        <w:pStyle w:val="ConsPlusTitle"/>
        <w:jc w:val="center"/>
      </w:pPr>
      <w:r>
        <w:t>И ФЕДЕРАЛЬНЫМИ БИБЛИОТЕКАМИ, ИМЕЮЩИМИ</w:t>
      </w:r>
    </w:p>
    <w:p w:rsidR="00482ABA" w:rsidRDefault="00482ABA">
      <w:pPr>
        <w:pStyle w:val="ConsPlusTitle"/>
        <w:jc w:val="center"/>
      </w:pPr>
      <w:r>
        <w:t>НАУЧНУЮ СПЕЦИАЛИЗАЦИЮ</w:t>
      </w: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45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82ABA" w:rsidRDefault="00482ABA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определения цены контракта на закупку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и национальными библиотеками и федеральными библиотеками, имеющими научную специализацию.</w:t>
      </w:r>
      <w:proofErr w:type="gramEnd"/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jc w:val="right"/>
      </w:pPr>
      <w:r>
        <w:t>Председатель Правительства</w:t>
      </w:r>
    </w:p>
    <w:p w:rsidR="00482ABA" w:rsidRDefault="00482ABA">
      <w:pPr>
        <w:pStyle w:val="ConsPlusNormal"/>
        <w:jc w:val="right"/>
      </w:pPr>
      <w:r>
        <w:t>Российской Федерации</w:t>
      </w:r>
    </w:p>
    <w:p w:rsidR="00482ABA" w:rsidRDefault="00482ABA">
      <w:pPr>
        <w:pStyle w:val="ConsPlusNormal"/>
        <w:jc w:val="right"/>
      </w:pPr>
      <w:r>
        <w:t>Д.МЕДВЕДЕВ</w:t>
      </w: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jc w:val="right"/>
        <w:outlineLvl w:val="0"/>
      </w:pPr>
      <w:r>
        <w:t>Утверждены</w:t>
      </w:r>
    </w:p>
    <w:p w:rsidR="00482ABA" w:rsidRDefault="00482ABA">
      <w:pPr>
        <w:pStyle w:val="ConsPlusNormal"/>
        <w:jc w:val="right"/>
      </w:pPr>
      <w:r>
        <w:t>постановлением Правительства</w:t>
      </w:r>
    </w:p>
    <w:p w:rsidR="00482ABA" w:rsidRDefault="00482ABA">
      <w:pPr>
        <w:pStyle w:val="ConsPlusNormal"/>
        <w:jc w:val="right"/>
      </w:pPr>
      <w:r>
        <w:t>Российской Федерации</w:t>
      </w:r>
    </w:p>
    <w:p w:rsidR="00482ABA" w:rsidRDefault="00482ABA">
      <w:pPr>
        <w:pStyle w:val="ConsPlusNormal"/>
        <w:jc w:val="right"/>
      </w:pPr>
      <w:r>
        <w:t>от 2 августа 2016 г. N 743</w:t>
      </w: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Title"/>
        <w:jc w:val="center"/>
      </w:pPr>
      <w:bookmarkStart w:id="0" w:name="P36"/>
      <w:bookmarkEnd w:id="0"/>
      <w:r>
        <w:t>ПРАВИЛА</w:t>
      </w:r>
    </w:p>
    <w:p w:rsidR="00482ABA" w:rsidRDefault="00482ABA">
      <w:pPr>
        <w:pStyle w:val="ConsPlusTitle"/>
        <w:jc w:val="center"/>
      </w:pPr>
      <w:r>
        <w:t>ОПРЕДЕЛЕНИЯ ЦЕНЫ КОНТРАКТА НА ЗАКУПКУ</w:t>
      </w:r>
    </w:p>
    <w:p w:rsidR="00482ABA" w:rsidRDefault="00482ABA">
      <w:pPr>
        <w:pStyle w:val="ConsPlusTitle"/>
        <w:jc w:val="center"/>
      </w:pPr>
      <w:r>
        <w:t>УСЛУГ ПО ПРЕДОСТАВЛЕНИЮ ПРАВА НА ДОСТУП К ИНФОРМАЦИИ,</w:t>
      </w:r>
    </w:p>
    <w:p w:rsidR="00482ABA" w:rsidRDefault="00482ABA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482ABA" w:rsidRDefault="00482ABA">
      <w:pPr>
        <w:pStyle w:val="ConsPlusTitle"/>
        <w:jc w:val="center"/>
      </w:pPr>
      <w:r>
        <w:t xml:space="preserve">РЕФЕРАТИВНЫХ, ПОЛНОТЕКСТОВЫХ ЗАРУБЕЖНЫХ </w:t>
      </w:r>
      <w:proofErr w:type="gramStart"/>
      <w:r>
        <w:t>БАЗАХ</w:t>
      </w:r>
      <w:proofErr w:type="gramEnd"/>
      <w:r>
        <w:t xml:space="preserve"> ДАННЫХ</w:t>
      </w:r>
    </w:p>
    <w:p w:rsidR="00482ABA" w:rsidRDefault="00482ABA">
      <w:pPr>
        <w:pStyle w:val="ConsPlusTitle"/>
        <w:jc w:val="center"/>
      </w:pPr>
      <w:r>
        <w:t xml:space="preserve">И СПЕЦИАЛИЗИРОВАННЫХ </w:t>
      </w:r>
      <w:proofErr w:type="gramStart"/>
      <w:r>
        <w:t>БАЗАХ</w:t>
      </w:r>
      <w:proofErr w:type="gramEnd"/>
      <w:r>
        <w:t xml:space="preserve"> ДАННЫХ МЕЖДУНАРОДНЫХ ИНДЕКСОВ</w:t>
      </w:r>
    </w:p>
    <w:p w:rsidR="00482ABA" w:rsidRDefault="00482ABA">
      <w:pPr>
        <w:pStyle w:val="ConsPlusTitle"/>
        <w:jc w:val="center"/>
      </w:pPr>
      <w:r>
        <w:t xml:space="preserve">НАУЧНОГО ЦИТИРОВАНИЯ, ЗАКЛЮЧАЕМОГО </w:t>
      </w:r>
      <w:proofErr w:type="gramStart"/>
      <w:r>
        <w:t>ГОСУДАРСТВЕННЫМИ</w:t>
      </w:r>
      <w:proofErr w:type="gramEnd"/>
    </w:p>
    <w:p w:rsidR="00482ABA" w:rsidRDefault="00482ABA">
      <w:pPr>
        <w:pStyle w:val="ConsPlusTitle"/>
        <w:jc w:val="center"/>
      </w:pPr>
      <w:r>
        <w:lastRenderedPageBreak/>
        <w:t>И МУНИЦИПАЛЬНЫМИ БИБЛИОТЕКАМИ, ОРГАНИЗАЦИЯМИ,</w:t>
      </w:r>
    </w:p>
    <w:p w:rsidR="00482ABA" w:rsidRDefault="00482ABA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482ABA" w:rsidRDefault="00482ABA">
      <w:pPr>
        <w:pStyle w:val="ConsPlusTitle"/>
        <w:jc w:val="center"/>
      </w:pPr>
      <w:r>
        <w:t>ГОСУДАРСТВЕННЫМИ И МУНИЦИПАЛЬНЫМИ НАУЧНЫМИ</w:t>
      </w:r>
    </w:p>
    <w:p w:rsidR="00482ABA" w:rsidRDefault="00482ABA">
      <w:pPr>
        <w:pStyle w:val="ConsPlusTitle"/>
        <w:jc w:val="center"/>
      </w:pPr>
      <w:r>
        <w:t>ОРГАНИЗАЦИЯМИ И НАЦИОНАЛЬНЫМИ БИБЛИОТЕКАМИ</w:t>
      </w:r>
    </w:p>
    <w:p w:rsidR="00482ABA" w:rsidRDefault="00482ABA">
      <w:pPr>
        <w:pStyle w:val="ConsPlusTitle"/>
        <w:jc w:val="center"/>
      </w:pPr>
      <w:r>
        <w:t>И ФЕДЕРАЛЬНЫМИ БИБЛИОТЕКАМИ, ИМЕЮЩИМИ</w:t>
      </w:r>
    </w:p>
    <w:p w:rsidR="00482ABA" w:rsidRDefault="00482ABA">
      <w:pPr>
        <w:pStyle w:val="ConsPlusTitle"/>
        <w:jc w:val="center"/>
      </w:pPr>
      <w:r>
        <w:t>НАУЧНУЮ СПЕЦИАЛИЗАЦИЮ</w:t>
      </w: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ind w:firstLine="540"/>
        <w:jc w:val="both"/>
      </w:pPr>
      <w:bookmarkStart w:id="1" w:name="P50"/>
      <w:bookmarkEnd w:id="1"/>
      <w:r>
        <w:t xml:space="preserve">1. </w:t>
      </w:r>
      <w:proofErr w:type="gramStart"/>
      <w:r>
        <w:t xml:space="preserve">Настоящие Правила устанавливают порядок определения цены контракта на закупку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(далее - заказчик) и национальными библиотеками и федеральными библиотеками, имеющими научную специализацию (далее</w:t>
      </w:r>
      <w:proofErr w:type="gramEnd"/>
      <w:r>
        <w:t xml:space="preserve"> - исполнитель).</w:t>
      </w:r>
    </w:p>
    <w:p w:rsidR="00482ABA" w:rsidRDefault="00482ABA">
      <w:pPr>
        <w:pStyle w:val="ConsPlusNormal"/>
        <w:ind w:firstLine="540"/>
        <w:jc w:val="both"/>
      </w:pPr>
      <w:r>
        <w:t xml:space="preserve">2. Установить, что цена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 контракта (в российских рублях) определяется на основании:</w:t>
      </w:r>
    </w:p>
    <w:p w:rsidR="00482ABA" w:rsidRDefault="00482ABA">
      <w:pPr>
        <w:pStyle w:val="ConsPlusNormal"/>
        <w:ind w:firstLine="540"/>
        <w:jc w:val="both"/>
      </w:pPr>
      <w:r>
        <w:t xml:space="preserve">цены контракта на оказание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цитирования, заключаемого исполнителем и оператором указанных баз данных, выраженной в иностранной валюте. При этом под оператором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 данных и специализированных баз данных международных индексов научного цитирования в целях настоящих Правил понимается оператор информационной системы в соответствии с </w:t>
      </w:r>
      <w:hyperlink r:id="rId7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482ABA" w:rsidRDefault="00482ABA">
      <w:pPr>
        <w:pStyle w:val="ConsPlusNormal"/>
        <w:ind w:firstLine="540"/>
        <w:jc w:val="both"/>
      </w:pPr>
      <w:r>
        <w:t>официального курса иностранной валюты по отношению к рублю, установленного Центральным банком Российской Федерации на дату заключения контракта исполнителем и оператором;</w:t>
      </w:r>
    </w:p>
    <w:p w:rsidR="00482ABA" w:rsidRDefault="00482ABA">
      <w:pPr>
        <w:pStyle w:val="ConsPlusNormal"/>
        <w:ind w:firstLine="540"/>
        <w:jc w:val="both"/>
      </w:pPr>
      <w:r>
        <w:t>размера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контракта, заключаемого заказчиком и исполнителем.</w:t>
      </w:r>
    </w:p>
    <w:p w:rsidR="00482ABA" w:rsidRDefault="00482ABA">
      <w:pPr>
        <w:pStyle w:val="ConsPlusNormal"/>
        <w:ind w:firstLine="540"/>
        <w:jc w:val="both"/>
      </w:pPr>
      <w:r>
        <w:t xml:space="preserve">3. Цена контракта,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по формуле:</w:t>
      </w: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jc w:val="center"/>
      </w:pPr>
      <w:r>
        <w:t xml:space="preserve">ЦК = ЦО x </w:t>
      </w:r>
      <w:proofErr w:type="gramStart"/>
      <w:r>
        <w:t>ОК</w:t>
      </w:r>
      <w:proofErr w:type="gramEnd"/>
      <w:r>
        <w:t xml:space="preserve"> + (ЦО x ОК x К) + N,</w:t>
      </w: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ind w:firstLine="540"/>
        <w:jc w:val="both"/>
      </w:pPr>
      <w:r>
        <w:t>где:</w:t>
      </w:r>
    </w:p>
    <w:p w:rsidR="00482ABA" w:rsidRDefault="00482ABA">
      <w:pPr>
        <w:pStyle w:val="ConsPlusNormal"/>
        <w:ind w:firstLine="540"/>
        <w:jc w:val="both"/>
      </w:pPr>
      <w:r>
        <w:t>ЦК - цена контракта в российских рублях;</w:t>
      </w:r>
    </w:p>
    <w:p w:rsidR="00482ABA" w:rsidRDefault="00482ABA">
      <w:pPr>
        <w:pStyle w:val="ConsPlusNormal"/>
        <w:ind w:firstLine="540"/>
        <w:jc w:val="both"/>
      </w:pPr>
      <w:r>
        <w:t>ЦО - цена услуг оператора, выраженная в иностранной валюте;</w:t>
      </w:r>
    </w:p>
    <w:p w:rsidR="00482ABA" w:rsidRDefault="00482ABA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цена</w:t>
      </w:r>
      <w:proofErr w:type="gramEnd"/>
      <w:r>
        <w:t xml:space="preserve"> услуг исполнителя, предельное значение которой составляет 0,05 от ЦК;</w:t>
      </w:r>
    </w:p>
    <w:p w:rsidR="00482ABA" w:rsidRDefault="00482AB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официальный курс иностранной валюты по отношению к рублю, установленный Центральным банком Российской Федерации на дату заключения контракта;</w:t>
      </w:r>
    </w:p>
    <w:p w:rsidR="00482ABA" w:rsidRDefault="00482ABA">
      <w:pPr>
        <w:pStyle w:val="ConsPlusNormal"/>
        <w:ind w:firstLine="540"/>
        <w:jc w:val="both"/>
      </w:pPr>
      <w:r>
        <w:t>N - размер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контракта.</w:t>
      </w: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jc w:val="both"/>
      </w:pPr>
    </w:p>
    <w:p w:rsidR="00482ABA" w:rsidRDefault="0048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2" w:name="_GoBack"/>
      <w:bookmarkEnd w:id="2"/>
    </w:p>
    <w:sectPr w:rsidR="00570A24" w:rsidSect="00C2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BA"/>
    <w:rsid w:val="00482ABA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02507A43FCA1B979A1EFB254F01D7901495C65360EAD35498C8FAEDD681620642DC69N9j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02507A43FCA1B979A1EFB254F01D7901494C5546EEAD35498C8FAEDD681620642DC6C9BN8j2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2016-10-06T08:35:00Z</dcterms:created>
  <dcterms:modified xsi:type="dcterms:W3CDTF">2016-10-06T08:35:00Z</dcterms:modified>
</cp:coreProperties>
</file>