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E89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E89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E8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45E89">
        <w:rPr>
          <w:rFonts w:ascii="Times New Roman" w:hAnsi="Times New Roman" w:cs="Times New Roman"/>
          <w:b/>
          <w:bCs/>
          <w:sz w:val="24"/>
          <w:szCs w:val="24"/>
        </w:rPr>
        <w:t>от 23 апреля 2012 г. N 42-11.0-08/68</w:t>
      </w:r>
    </w:p>
    <w:bookmarkEnd w:id="0"/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E89">
        <w:rPr>
          <w:rFonts w:ascii="Times New Roman" w:hAnsi="Times New Roman" w:cs="Times New Roman"/>
          <w:sz w:val="24"/>
          <w:szCs w:val="24"/>
        </w:rPr>
        <w:t xml:space="preserve">Федеральное казначейство рассмотрело письмо по вопросу обеспечения автономных учреждений сертификатами ключей электронных цифровых подписей, позволяющими им в соответствии с </w:t>
      </w:r>
      <w:hyperlink r:id="rId5" w:history="1">
        <w:r w:rsidRPr="00D45E89">
          <w:rPr>
            <w:rFonts w:ascii="Times New Roman" w:hAnsi="Times New Roman" w:cs="Times New Roman"/>
            <w:sz w:val="24"/>
            <w:szCs w:val="24"/>
          </w:rPr>
          <w:t>пунктом 3 статьи 8</w:t>
        </w:r>
      </w:hyperlink>
      <w:r w:rsidRPr="00D45E89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N 223-ФЗ "О закупках товаров, работ, услуг отдельными видами юридических лиц" (далее - Закон N 223-ФЗ) после 1 июля 2012 года размещать на официальном сайте положение о закупке, изменения, вносимые в такое положение, планы</w:t>
      </w:r>
      <w:proofErr w:type="gramEnd"/>
      <w:r w:rsidRPr="00D45E89">
        <w:rPr>
          <w:rFonts w:ascii="Times New Roman" w:hAnsi="Times New Roman" w:cs="Times New Roman"/>
          <w:sz w:val="24"/>
          <w:szCs w:val="24"/>
        </w:rPr>
        <w:t xml:space="preserve"> закупки, иную информацию о закупке, и сообщает следующее.</w:t>
      </w: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E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45E89">
          <w:rPr>
            <w:rFonts w:ascii="Times New Roman" w:hAnsi="Times New Roman" w:cs="Times New Roman"/>
            <w:sz w:val="24"/>
            <w:szCs w:val="24"/>
          </w:rPr>
          <w:t>частью 18 статьи 4</w:t>
        </w:r>
      </w:hyperlink>
      <w:r w:rsidRPr="00D45E89">
        <w:rPr>
          <w:rFonts w:ascii="Times New Roman" w:hAnsi="Times New Roman" w:cs="Times New Roman"/>
          <w:sz w:val="24"/>
          <w:szCs w:val="24"/>
        </w:rPr>
        <w:t xml:space="preserve"> Закона N 223-ФЗ и пунктом 10 Плана мероприятий по реализации Федерального </w:t>
      </w:r>
      <w:hyperlink r:id="rId7" w:history="1">
        <w:r w:rsidRPr="00D45E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45E89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утвержденного поручением Правительства Российской Федерации от 20 октября 2011 года N Ш-П13-7371, Казначейству России совместно с Минэкономразвития России, Минфином России, ФСТ России поручено разработать порядок регистрации заказчиков на официальном сайте (www.zakupki</w:t>
      </w:r>
      <w:proofErr w:type="gramEnd"/>
      <w:r w:rsidRPr="00D45E8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45E89">
        <w:rPr>
          <w:rFonts w:ascii="Times New Roman" w:hAnsi="Times New Roman" w:cs="Times New Roman"/>
          <w:sz w:val="24"/>
          <w:szCs w:val="24"/>
        </w:rPr>
        <w:t>gov.ru)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Порядок).</w:t>
      </w:r>
      <w:proofErr w:type="gramEnd"/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89">
        <w:rPr>
          <w:rFonts w:ascii="Times New Roman" w:hAnsi="Times New Roman" w:cs="Times New Roman"/>
          <w:sz w:val="24"/>
          <w:szCs w:val="24"/>
        </w:rPr>
        <w:t>До настоящего времени указанный Порядок не разработан. После разработки, согласования и утверждения данного документа он будет доведен до заинтересованных лиц в установленном порядке.</w:t>
      </w: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E89">
        <w:rPr>
          <w:rFonts w:ascii="Times New Roman" w:hAnsi="Times New Roman" w:cs="Times New Roman"/>
          <w:sz w:val="24"/>
          <w:szCs w:val="24"/>
        </w:rPr>
        <w:t>С.Б.ГУРАЛЬНИКОВ</w:t>
      </w:r>
    </w:p>
    <w:p w:rsidR="00D45E89" w:rsidRPr="00D45E89" w:rsidRDefault="00D4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D45E89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D45E89" w:rsidSect="00CB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89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438B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5E89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F059FF90DC5D6642C14B0B5340E786A735B0582650C55F3EB5BF3FJ1M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F059FF90DC5D6642C14B0B5340E786A735B0582650C55F3EB5BF3F15BC93603BDD64A6AE5583JDM2L" TargetMode="External"/><Relationship Id="rId5" Type="http://schemas.openxmlformats.org/officeDocument/2006/relationships/hyperlink" Target="consultantplus://offline/ref=0E7CF059FF90DC5D6642C14B0B5340E786A735B0582650C55F3EB5BF3F15BC93603BDD64A6AE548AJDM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2014-03-25T11:12:00Z</dcterms:created>
  <dcterms:modified xsi:type="dcterms:W3CDTF">2014-03-25T11:13:00Z</dcterms:modified>
</cp:coreProperties>
</file>